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0DC" w:rsidRDefault="00845488">
      <w:pPr>
        <w:spacing w:before="120" w:line="276" w:lineRule="auto"/>
        <w:jc w:val="center"/>
        <w:rPr>
          <w:rFonts w:ascii="Calibri" w:hAnsi="Calibri" w:cs="Calibri"/>
          <w:b/>
          <w:smallCaps/>
          <w:color w:val="404040"/>
          <w:sz w:val="24"/>
          <w:szCs w:val="24"/>
          <w:u w:val="single"/>
        </w:rPr>
      </w:pPr>
      <w:r>
        <w:rPr>
          <w:rFonts w:ascii="Calibri" w:hAnsi="Calibri" w:cs="Calibri"/>
          <w:b/>
          <w:smallCaps/>
          <w:color w:val="404040"/>
          <w:sz w:val="24"/>
          <w:szCs w:val="24"/>
          <w:u w:val="single"/>
        </w:rPr>
        <w:t>Δ Ε Λ Τ Ι Ο   Τ Υ Π Ο Υ</w:t>
      </w:r>
    </w:p>
    <w:p w:rsidR="009D30DC" w:rsidRDefault="004C2C37" w:rsidP="004C2C37">
      <w:pPr>
        <w:spacing w:before="120" w:line="276" w:lineRule="auto"/>
        <w:jc w:val="center"/>
        <w:rPr>
          <w:rFonts w:ascii="Calibri" w:hAnsi="Calibri"/>
          <w:color w:val="262626"/>
          <w:sz w:val="24"/>
          <w:szCs w:val="24"/>
        </w:rPr>
      </w:pPr>
      <w:r>
        <w:rPr>
          <w:rFonts w:ascii="Calibri" w:hAnsi="Calibri"/>
          <w:color w:val="262626"/>
          <w:sz w:val="24"/>
          <w:szCs w:val="24"/>
        </w:rPr>
        <w:t xml:space="preserve">ΚΕΝΤΡΟ ΔΙΑ ΒΙΟΥ ΜΑΘΗΣΗΣ   </w:t>
      </w:r>
      <w:r w:rsidR="00E2434B" w:rsidRPr="00F97C5D">
        <w:rPr>
          <w:rFonts w:ascii="Calibri" w:hAnsi="Calibri"/>
          <w:color w:val="262626"/>
          <w:sz w:val="24"/>
          <w:szCs w:val="24"/>
        </w:rPr>
        <w:t>2</w:t>
      </w:r>
      <w:r w:rsidR="00B8503B">
        <w:rPr>
          <w:rFonts w:ascii="Calibri" w:hAnsi="Calibri"/>
          <w:color w:val="262626"/>
          <w:sz w:val="24"/>
          <w:szCs w:val="24"/>
        </w:rPr>
        <w:t>2</w:t>
      </w:r>
      <w:r>
        <w:rPr>
          <w:rFonts w:ascii="Calibri" w:hAnsi="Calibri"/>
          <w:color w:val="262626"/>
          <w:sz w:val="24"/>
          <w:szCs w:val="24"/>
        </w:rPr>
        <w:t>/</w:t>
      </w:r>
      <w:r w:rsidR="00E2434B" w:rsidRPr="00F97C5D">
        <w:rPr>
          <w:rFonts w:ascii="Calibri" w:hAnsi="Calibri"/>
          <w:color w:val="262626"/>
          <w:sz w:val="24"/>
          <w:szCs w:val="24"/>
        </w:rPr>
        <w:t>2</w:t>
      </w:r>
      <w:r>
        <w:rPr>
          <w:rFonts w:ascii="Calibri" w:hAnsi="Calibri"/>
          <w:color w:val="262626"/>
          <w:sz w:val="24"/>
          <w:szCs w:val="24"/>
        </w:rPr>
        <w:t xml:space="preserve">/2023                                                                                                                                               </w:t>
      </w:r>
    </w:p>
    <w:p w:rsidR="009D30DC" w:rsidRDefault="00845488">
      <w:pPr>
        <w:spacing w:before="120" w:line="276" w:lineRule="auto"/>
        <w:ind w:left="709" w:hanging="709"/>
        <w:jc w:val="center"/>
        <w:rPr>
          <w:rFonts w:ascii="Calibri" w:hAnsi="Calibri" w:cs="Calibri"/>
          <w:b/>
          <w:color w:val="404040"/>
          <w:sz w:val="24"/>
          <w:szCs w:val="24"/>
        </w:rPr>
      </w:pPr>
      <w:r>
        <w:rPr>
          <w:rFonts w:ascii="Calibri" w:hAnsi="Calibri" w:cs="Calibri"/>
          <w:b/>
          <w:color w:val="404040"/>
          <w:sz w:val="24"/>
          <w:szCs w:val="24"/>
        </w:rPr>
        <w:t xml:space="preserve">Θέμα: Πρόσκληση εκδήλωσης ενδιαφέροντος συμμετοχής στα τμήματα μάθησης του Κέντρου Διά Βίου Μάθησης (Κ.Δ.Β.Μ.) Δήμου Αγίου Νικολάου </w:t>
      </w:r>
    </w:p>
    <w:p w:rsidR="009D30DC" w:rsidRDefault="009D30DC">
      <w:pPr>
        <w:pStyle w:val="a6"/>
        <w:spacing w:line="240" w:lineRule="auto"/>
        <w:ind w:left="-720"/>
        <w:jc w:val="center"/>
        <w:rPr>
          <w:rFonts w:ascii="Calibri" w:hAnsi="Calibri" w:cs="Tahoma"/>
          <w:b/>
          <w:bCs/>
          <w:szCs w:val="20"/>
        </w:rPr>
      </w:pPr>
    </w:p>
    <w:p w:rsidR="009D30DC" w:rsidRDefault="00845488">
      <w:pPr>
        <w:pStyle w:val="a6"/>
        <w:spacing w:line="240" w:lineRule="auto"/>
        <w:ind w:left="142" w:right="141"/>
        <w:rPr>
          <w:rFonts w:ascii="Calibri" w:hAnsi="Calibri" w:cs="Calibri"/>
          <w:sz w:val="24"/>
        </w:rPr>
      </w:pPr>
      <w:r>
        <w:rPr>
          <w:rFonts w:ascii="Calibri" w:hAnsi="Calibri" w:cs="Calibri"/>
          <w:sz w:val="24"/>
        </w:rPr>
        <w:t>Ενημερώνουμε κάθε ενδιαφερόμενο/η ότι ο Δήμος Αγίου Νικολάου, το Υπουργείο Παιδείας και Θρησκευμάτων (διά της Γενικής Γραμματείας Επαγγελματικής Εκπαίδευσης, Κατάρτισης, Διά Βίου Μάθησης και Νεολαίας) και το Ίδρυμα Νεολαίας και Διά Βίου Μάθησης συνεχίζουν επιτυχώς τη λειτουργία του Κ.Δ.Β.Μ. του Δήμου Αγίου Νικολάου στο οποίο θα υλοποιηθούν προγράμματα Γενικής Εκπαίδευσης Ενηλίκων στο πλαίσιο του συγχρηματοδοτούμενου Έργου «Κέντρα Διά Βίου Μάθησης (Κ.Δ.Β.Μ.)-Νέα Φάση» (ΟΠΣ 5002212).</w:t>
      </w:r>
    </w:p>
    <w:p w:rsidR="009D30DC" w:rsidRDefault="00845488">
      <w:pPr>
        <w:pStyle w:val="a6"/>
        <w:spacing w:line="240" w:lineRule="auto"/>
        <w:ind w:left="142" w:right="141"/>
        <w:rPr>
          <w:rFonts w:ascii="Calibri" w:hAnsi="Calibri" w:cs="Calibri"/>
          <w:sz w:val="24"/>
        </w:rPr>
      </w:pPr>
      <w:r>
        <w:rPr>
          <w:rFonts w:ascii="Calibri" w:hAnsi="Calibri" w:cs="Calibri"/>
          <w:sz w:val="24"/>
        </w:rPr>
        <w:t>Στο Κ.Δ.Β.Μ. του Δήμου Αγίου Νικολάου μπορούν να δημιουργηθούν τμήματα, σύμφωνα με τον πίνακα που ακολουθεί:</w:t>
      </w:r>
    </w:p>
    <w:p w:rsidR="00A04343" w:rsidRDefault="00A04343">
      <w:pPr>
        <w:pStyle w:val="a6"/>
        <w:spacing w:line="240" w:lineRule="auto"/>
        <w:ind w:left="142" w:right="141"/>
        <w:rPr>
          <w:rFonts w:ascii="Calibri" w:hAnsi="Calibri" w:cs="Calibri"/>
          <w:sz w:val="24"/>
        </w:rPr>
      </w:pPr>
    </w:p>
    <w:tbl>
      <w:tblPr>
        <w:tblW w:w="10343" w:type="dxa"/>
        <w:jc w:val="center"/>
        <w:tblLayout w:type="fixed"/>
        <w:tblLook w:val="0000" w:firstRow="0" w:lastRow="0" w:firstColumn="0" w:lastColumn="0" w:noHBand="0" w:noVBand="0"/>
      </w:tblPr>
      <w:tblGrid>
        <w:gridCol w:w="562"/>
        <w:gridCol w:w="5826"/>
        <w:gridCol w:w="992"/>
        <w:gridCol w:w="1843"/>
        <w:gridCol w:w="1120"/>
      </w:tblGrid>
      <w:tr w:rsidR="00A04343" w:rsidTr="00D0026D">
        <w:trPr>
          <w:trHeight w:val="27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left="-567" w:right="-568"/>
              <w:jc w:val="center"/>
            </w:pPr>
            <w:r>
              <w:rPr>
                <w:rFonts w:ascii="Calibri" w:hAnsi="Calibri" w:cs="Calibri"/>
                <w:b/>
              </w:rPr>
              <w:t>Α/Α</w:t>
            </w:r>
          </w:p>
        </w:tc>
        <w:tc>
          <w:tcPr>
            <w:tcW w:w="58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right="-568"/>
              <w:jc w:val="center"/>
            </w:pPr>
            <w:r>
              <w:rPr>
                <w:rFonts w:ascii="Calibri" w:hAnsi="Calibri" w:cs="Calibri"/>
                <w:b/>
              </w:rPr>
              <w:t>ΤΙΤΛΟΙ ΠΡΟΓΡΑΜΜΑΤΩΝ</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left="-53" w:right="-192" w:hanging="81"/>
              <w:jc w:val="center"/>
            </w:pPr>
            <w:r>
              <w:rPr>
                <w:rFonts w:ascii="Calibri" w:hAnsi="Calibri" w:cs="Calibri"/>
                <w:b/>
              </w:rPr>
              <w:t>ΔΙΑΡΚΕΙΑ</w:t>
            </w:r>
          </w:p>
          <w:p w:rsidR="00A04343" w:rsidRDefault="00A04343" w:rsidP="00374E5A">
            <w:pPr>
              <w:widowControl w:val="0"/>
              <w:ind w:left="-53" w:right="-192" w:hanging="81"/>
              <w:jc w:val="center"/>
            </w:pPr>
            <w:r>
              <w:rPr>
                <w:rFonts w:ascii="Calibri" w:hAnsi="Calibri" w:cs="Calibri"/>
                <w:b/>
              </w:rPr>
              <w:t xml:space="preserve"> ΣΕ ΩΡΕΣ</w:t>
            </w:r>
          </w:p>
        </w:tc>
        <w:tc>
          <w:tcPr>
            <w:tcW w:w="296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right="28" w:hanging="47"/>
              <w:jc w:val="center"/>
            </w:pPr>
            <w:r>
              <w:rPr>
                <w:rFonts w:ascii="Calibri" w:hAnsi="Calibri" w:cs="Calibri"/>
                <w:b/>
              </w:rPr>
              <w:t>ΤΡΟΠΟΣ ΠΑΡΑΚΟΛΟΥΘΗΣΗΣ</w:t>
            </w:r>
          </w:p>
        </w:tc>
      </w:tr>
      <w:tr w:rsidR="00A04343" w:rsidTr="00D0026D">
        <w:trPr>
          <w:trHeight w:val="424"/>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pPr>
          </w:p>
        </w:tc>
        <w:tc>
          <w:tcPr>
            <w:tcW w:w="582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pPr>
          </w:p>
        </w:tc>
        <w:tc>
          <w:tcPr>
            <w:tcW w:w="99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pP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right="28" w:hanging="188"/>
              <w:jc w:val="center"/>
            </w:pPr>
            <w:r>
              <w:rPr>
                <w:rFonts w:ascii="Calibri" w:hAnsi="Calibri" w:cs="Calibri"/>
                <w:b/>
              </w:rPr>
              <w:t>ΤΗΛΕ-ΕΚΠΑΙΔΕΥΣΗ</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04343" w:rsidRDefault="00A04343" w:rsidP="00374E5A">
            <w:pPr>
              <w:widowControl w:val="0"/>
              <w:ind w:right="28" w:hanging="27"/>
              <w:jc w:val="center"/>
            </w:pPr>
            <w:r>
              <w:rPr>
                <w:rFonts w:ascii="Calibri" w:hAnsi="Calibri" w:cs="Calibri"/>
                <w:b/>
              </w:rPr>
              <w:t>ΔΙΑ ΖΩΣΗΣ</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1</w:t>
            </w:r>
          </w:p>
        </w:tc>
        <w:tc>
          <w:tcPr>
            <w:tcW w:w="58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04343" w:rsidRPr="0058667F" w:rsidRDefault="0058667F" w:rsidP="0058667F">
            <w:pPr>
              <w:widowControl w:val="0"/>
              <w:ind w:right="-568"/>
            </w:pPr>
            <w:r>
              <w:rPr>
                <w:rFonts w:ascii="Calibri" w:hAnsi="Calibri" w:cs="Calibri"/>
                <w:shd w:val="clear" w:color="auto" w:fill="FFFFFF"/>
              </w:rPr>
              <w:t>Αγγλικά για τον Τουρισμό (Α1- 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shd w:val="clear" w:color="auto" w:fill="FFFFFF"/>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shd w:val="clear" w:color="auto" w:fill="FFFFFF"/>
              </w:rPr>
              <w:t>Χ</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2</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pPr>
            <w:r>
              <w:rPr>
                <w:rFonts w:ascii="Calibri" w:hAnsi="Calibri" w:cs="Calibri"/>
                <w:shd w:val="clear" w:color="auto" w:fill="FFFFFF"/>
              </w:rPr>
              <w:t>Γαλλικά για τον Τουρισμό ( Α1- 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shd w:val="clear" w:color="auto" w:fill="FFFFFF"/>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shd w:val="clear" w:color="auto" w:fill="FFFFFF"/>
              </w:rPr>
              <w:t>Χ</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3</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pPr>
            <w:proofErr w:type="spellStart"/>
            <w:r>
              <w:rPr>
                <w:rFonts w:ascii="Calibri" w:hAnsi="Calibri" w:cs="Calibri"/>
                <w:i/>
                <w:iCs/>
              </w:rPr>
              <w:t>Γερμ</w:t>
            </w:r>
            <w:proofErr w:type="spellEnd"/>
            <w:r>
              <w:rPr>
                <w:rFonts w:ascii="Calibri" w:hAnsi="Calibri" w:cs="Calibri"/>
                <w:i/>
                <w:iCs/>
              </w:rPr>
              <w:t xml:space="preserve">   </w:t>
            </w:r>
            <w:r>
              <w:rPr>
                <w:rFonts w:ascii="Calibri" w:hAnsi="Calibri" w:cs="Calibri"/>
                <w:shd w:val="clear" w:color="auto" w:fill="FFFFFF"/>
              </w:rPr>
              <w:t>Γερμανικά</w:t>
            </w:r>
            <w:r>
              <w:rPr>
                <w:rFonts w:ascii="Calibri" w:hAnsi="Calibri" w:cs="Calibri"/>
              </w:rPr>
              <w:t xml:space="preserve"> για τον Τουρισμό (Α1-Α2)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rPr>
              <w:t>Χ</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4</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pPr>
            <w:r>
              <w:rPr>
                <w:rFonts w:ascii="Calibri" w:hAnsi="Calibri" w:cs="Calibri"/>
              </w:rPr>
              <w:t>Ιταλικά για τον Τουρισμό (Α1-Α2)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rPr>
              <w:t>Χ</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5</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pPr>
            <w:r>
              <w:rPr>
                <w:rFonts w:ascii="Calibri" w:hAnsi="Calibri" w:cs="Calibri"/>
              </w:rPr>
              <w:t>Ισπανικά για τον Τουρισμό (Α1-Α2)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pPr>
            <w:r>
              <w:rPr>
                <w:rFonts w:ascii="Calibri" w:hAnsi="Calibri" w:cs="Calibri"/>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rPr>
              <w:t>Χ</w:t>
            </w: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6</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1545AF" w:rsidP="00374E5A">
            <w:pPr>
              <w:widowControl w:val="0"/>
              <w:ind w:left="-567" w:right="-568" w:firstLine="580"/>
              <w:rPr>
                <w:rFonts w:ascii="Calibri" w:hAnsi="Calibri" w:cs="Calibri"/>
              </w:rPr>
            </w:pPr>
            <w:r>
              <w:rPr>
                <w:rFonts w:ascii="Calibri" w:hAnsi="Calibri" w:cs="Calibri"/>
              </w:rPr>
              <w:t>Ρωσικά για τον Τουρισμό (Α1-Α2)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1545AF" w:rsidP="00374E5A">
            <w:pPr>
              <w:widowControl w:val="0"/>
              <w:ind w:left="-567" w:right="-568"/>
              <w:jc w:val="center"/>
              <w:rPr>
                <w:rFonts w:ascii="Calibri" w:hAnsi="Calibri" w:cs="Calibri"/>
              </w:rPr>
            </w:pPr>
            <w:r>
              <w:rPr>
                <w:rFonts w:ascii="Calibri" w:hAnsi="Calibri" w:cs="Calibri"/>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7</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Pr="008946B2" w:rsidRDefault="00A04343" w:rsidP="00374E5A">
            <w:pPr>
              <w:widowControl w:val="0"/>
              <w:ind w:left="-567" w:right="-568" w:firstLine="580"/>
              <w:rPr>
                <w:rFonts w:ascii="Calibri" w:hAnsi="Calibri" w:cs="Calibri"/>
              </w:rPr>
            </w:pPr>
            <w:r>
              <w:rPr>
                <w:rFonts w:ascii="Calibri" w:hAnsi="Calibri" w:cs="Calibri"/>
              </w:rPr>
              <w:t>Βασικά Αγγλικά Α</w:t>
            </w:r>
            <w:r w:rsidR="001545AF">
              <w:rPr>
                <w:rFonts w:ascii="Calibri" w:hAnsi="Calibri" w:cs="Calibri"/>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8</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rPr>
                <w:rFonts w:ascii="Calibri" w:hAnsi="Calibri" w:cs="Calibri"/>
              </w:rPr>
            </w:pPr>
            <w:r>
              <w:rPr>
                <w:rFonts w:ascii="Calibri" w:hAnsi="Calibri" w:cs="Calibri"/>
              </w:rPr>
              <w:t>Βασικά Ισπανικά Α1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9</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rPr>
                <w:rFonts w:ascii="Calibri" w:hAnsi="Calibri" w:cs="Calibri"/>
              </w:rPr>
            </w:pPr>
            <w:r>
              <w:rPr>
                <w:rFonts w:ascii="Calibri" w:hAnsi="Calibri" w:cs="Calibri"/>
              </w:rPr>
              <w:t xml:space="preserve">Βασικά </w:t>
            </w:r>
            <w:r w:rsidR="001545AF">
              <w:rPr>
                <w:rFonts w:ascii="Calibri" w:hAnsi="Calibri" w:cs="Calibri"/>
              </w:rPr>
              <w:t xml:space="preserve"> </w:t>
            </w:r>
            <w:r w:rsidR="008946B2">
              <w:rPr>
                <w:rFonts w:ascii="Calibri" w:hAnsi="Calibri" w:cs="Calibri"/>
              </w:rPr>
              <w:t xml:space="preserve">Ισπανικά </w:t>
            </w:r>
            <w:r w:rsidR="00D84F21">
              <w:rPr>
                <w:rFonts w:ascii="Calibri" w:hAnsi="Calibri" w:cs="Calibri"/>
              </w:rPr>
              <w:t>Α2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10</w:t>
            </w:r>
          </w:p>
        </w:tc>
        <w:tc>
          <w:tcPr>
            <w:tcW w:w="5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right="-568"/>
              <w:rPr>
                <w:rFonts w:asciiTheme="minorHAnsi" w:hAnsiTheme="minorHAnsi"/>
              </w:rPr>
            </w:pPr>
            <w:r w:rsidRPr="0035749D">
              <w:rPr>
                <w:rFonts w:asciiTheme="minorHAnsi" w:hAnsiTheme="minorHAnsi"/>
              </w:rPr>
              <w:t xml:space="preserve">Ελληνικό Αλφαβητικό σύστημα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right="-568"/>
            </w:pPr>
            <w:r>
              <w:rPr>
                <w:rFonts w:ascii="Calibri" w:hAnsi="Calibri" w:cs="Calibri"/>
              </w:rPr>
              <w:t xml:space="preserve">      25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04343" w:rsidRPr="0034651D" w:rsidRDefault="00A04343" w:rsidP="00374E5A">
            <w:pPr>
              <w:widowControl w:val="0"/>
              <w:ind w:right="-113" w:hanging="164"/>
              <w:jc w:val="center"/>
              <w:rPr>
                <w:rFonts w:ascii="Calibri" w:hAnsi="Calibri" w:cs="Calibri"/>
              </w:rPr>
            </w:pPr>
            <w:r>
              <w:rPr>
                <w:rFonts w:ascii="Calibri" w:hAnsi="Calibri" w:cs="Calibri"/>
              </w:rPr>
              <w:t>Χ</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rPr>
              <w:t>Χ</w:t>
            </w: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11</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firstLine="580"/>
              <w:rPr>
                <w:rFonts w:asciiTheme="minorHAnsi" w:hAnsiTheme="minorHAnsi"/>
              </w:rPr>
            </w:pPr>
            <w:r w:rsidRPr="0035749D">
              <w:rPr>
                <w:rFonts w:asciiTheme="minorHAnsi" w:hAnsiTheme="minorHAnsi" w:cs="Calibri"/>
              </w:rPr>
              <w:t>Εκπαίδευση Μεταναστών Επίπεδο Α1</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125</w:t>
            </w:r>
          </w:p>
        </w:tc>
        <w:tc>
          <w:tcPr>
            <w:tcW w:w="1843" w:type="dxa"/>
            <w:tcBorders>
              <w:left w:val="single" w:sz="4" w:space="0" w:color="000000"/>
              <w:bottom w:val="single" w:sz="4" w:space="0" w:color="000000"/>
              <w:right w:val="single" w:sz="4" w:space="0" w:color="000000"/>
            </w:tcBorders>
            <w:shd w:val="clear" w:color="auto" w:fill="auto"/>
          </w:tcPr>
          <w:p w:rsidR="00A04343" w:rsidRDefault="00D84F21"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bookmarkStart w:id="0" w:name="_GoBack"/>
            <w:bookmarkEnd w:id="0"/>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12</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Pr="0035749D" w:rsidRDefault="00D84F21" w:rsidP="00374E5A">
            <w:pPr>
              <w:widowControl w:val="0"/>
              <w:ind w:right="-568"/>
              <w:rPr>
                <w:rFonts w:asciiTheme="minorHAnsi" w:hAnsiTheme="minorHAnsi"/>
              </w:rPr>
            </w:pPr>
            <w:r>
              <w:rPr>
                <w:rFonts w:asciiTheme="minorHAnsi" w:hAnsiTheme="minorHAnsi"/>
              </w:rPr>
              <w:t>Βασικά Αγγλικά  Α2</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Pr="0035749D" w:rsidRDefault="0058667F" w:rsidP="00374E5A">
            <w:pPr>
              <w:widowControl w:val="0"/>
              <w:ind w:left="-567" w:right="-568"/>
              <w:jc w:val="center"/>
              <w:rPr>
                <w:rFonts w:asciiTheme="minorHAnsi" w:hAnsiTheme="minorHAnsi"/>
              </w:rPr>
            </w:pPr>
            <w:r>
              <w:rPr>
                <w:rFonts w:asciiTheme="minorHAnsi" w:hAnsiTheme="minorHAnsi"/>
              </w:rPr>
              <w:t>50</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13</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5749D">
            <w:pPr>
              <w:widowControl w:val="0"/>
              <w:ind w:left="-567" w:right="-568" w:firstLine="580"/>
              <w:rPr>
                <w:rFonts w:asciiTheme="minorHAnsi" w:hAnsiTheme="minorHAnsi"/>
              </w:rPr>
            </w:pPr>
            <w:r w:rsidRPr="0035749D">
              <w:rPr>
                <w:rFonts w:asciiTheme="minorHAnsi" w:hAnsiTheme="minorHAnsi"/>
              </w:rPr>
              <w:t>Διαδικτυακά εργαλεία και υπηρεσίες στην καθημερινή ζωή</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25</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pPr>
            <w:r>
              <w:rPr>
                <w:rFonts w:ascii="Calibri" w:hAnsi="Calibri" w:cs="Calibri"/>
              </w:rPr>
              <w:t>Χ</w:t>
            </w: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cs="Calibri"/>
              </w:rPr>
            </w:pPr>
            <w:r w:rsidRPr="0035749D">
              <w:rPr>
                <w:rFonts w:asciiTheme="minorHAnsi" w:hAnsiTheme="minorHAnsi" w:cs="Calibri"/>
              </w:rPr>
              <w:t>14</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D0026D">
            <w:pPr>
              <w:widowControl w:val="0"/>
              <w:spacing w:line="240" w:lineRule="auto"/>
              <w:ind w:left="-567" w:right="-568" w:firstLine="580"/>
              <w:rPr>
                <w:rFonts w:asciiTheme="minorHAnsi" w:hAnsiTheme="minorHAnsi"/>
              </w:rPr>
            </w:pPr>
            <w:r w:rsidRPr="0035749D">
              <w:rPr>
                <w:rFonts w:asciiTheme="minorHAnsi" w:hAnsiTheme="minorHAnsi"/>
              </w:rPr>
              <w:t>Εναλλακτικές μορφές Τουρισμού:</w:t>
            </w:r>
            <w:r w:rsidR="0035749D">
              <w:rPr>
                <w:rFonts w:asciiTheme="minorHAnsi" w:hAnsiTheme="minorHAnsi"/>
              </w:rPr>
              <w:t xml:space="preserve"> </w:t>
            </w:r>
            <w:r w:rsidRPr="0035749D">
              <w:rPr>
                <w:rFonts w:asciiTheme="minorHAnsi" w:hAnsiTheme="minorHAnsi"/>
              </w:rPr>
              <w:t>Θρησκευτικός, πολιτιστικός</w:t>
            </w:r>
          </w:p>
          <w:p w:rsidR="00A04343" w:rsidRPr="0035749D" w:rsidRDefault="00A04343" w:rsidP="00D0026D">
            <w:pPr>
              <w:widowControl w:val="0"/>
              <w:spacing w:line="240" w:lineRule="auto"/>
              <w:ind w:left="-567" w:right="-568" w:firstLine="580"/>
              <w:rPr>
                <w:rFonts w:asciiTheme="minorHAnsi" w:hAnsiTheme="minorHAnsi"/>
              </w:rPr>
            </w:pPr>
            <w:r w:rsidRPr="0035749D">
              <w:rPr>
                <w:rFonts w:asciiTheme="minorHAnsi" w:hAnsiTheme="minorHAnsi"/>
              </w:rPr>
              <w:t xml:space="preserve">Τουρισμός </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12</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left w:val="single" w:sz="4" w:space="0" w:color="000000"/>
              <w:bottom w:val="single" w:sz="4" w:space="0" w:color="auto"/>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15</w:t>
            </w:r>
          </w:p>
        </w:tc>
        <w:tc>
          <w:tcPr>
            <w:tcW w:w="5826" w:type="dxa"/>
            <w:tcBorders>
              <w:left w:val="single" w:sz="4" w:space="0" w:color="000000"/>
              <w:bottom w:val="single" w:sz="4" w:space="0" w:color="auto"/>
              <w:right w:val="single" w:sz="4" w:space="0" w:color="000000"/>
            </w:tcBorders>
            <w:shd w:val="clear" w:color="auto" w:fill="auto"/>
            <w:vAlign w:val="center"/>
          </w:tcPr>
          <w:p w:rsidR="00A04343" w:rsidRPr="0035749D" w:rsidRDefault="00A04343" w:rsidP="00374E5A">
            <w:pPr>
              <w:widowControl w:val="0"/>
              <w:ind w:left="-567" w:right="-568" w:firstLine="580"/>
              <w:rPr>
                <w:rFonts w:asciiTheme="minorHAnsi" w:hAnsiTheme="minorHAnsi"/>
              </w:rPr>
            </w:pPr>
            <w:r w:rsidRPr="0035749D">
              <w:rPr>
                <w:rFonts w:asciiTheme="minorHAnsi" w:hAnsiTheme="minorHAnsi"/>
              </w:rPr>
              <w:t>Εναλλακτικές μορφές Τουρισμού:</w:t>
            </w:r>
            <w:r w:rsidR="0035749D">
              <w:rPr>
                <w:rFonts w:asciiTheme="minorHAnsi" w:hAnsiTheme="minorHAnsi"/>
              </w:rPr>
              <w:t xml:space="preserve"> </w:t>
            </w:r>
            <w:r w:rsidRPr="0035749D">
              <w:rPr>
                <w:rFonts w:asciiTheme="minorHAnsi" w:hAnsiTheme="minorHAnsi"/>
              </w:rPr>
              <w:t xml:space="preserve">οικολογικός , οινολογικός, </w:t>
            </w:r>
          </w:p>
          <w:p w:rsidR="00A04343" w:rsidRPr="0035749D" w:rsidRDefault="00A04343" w:rsidP="00374E5A">
            <w:pPr>
              <w:widowControl w:val="0"/>
              <w:ind w:left="-567" w:right="-568" w:firstLine="580"/>
              <w:rPr>
                <w:rFonts w:asciiTheme="minorHAnsi" w:hAnsiTheme="minorHAnsi"/>
              </w:rPr>
            </w:pPr>
            <w:r w:rsidRPr="0035749D">
              <w:rPr>
                <w:rFonts w:asciiTheme="minorHAnsi" w:hAnsiTheme="minorHAnsi"/>
              </w:rPr>
              <w:t xml:space="preserve">Γαστρονομικός Τουρισμός </w:t>
            </w:r>
          </w:p>
        </w:tc>
        <w:tc>
          <w:tcPr>
            <w:tcW w:w="992" w:type="dxa"/>
            <w:tcBorders>
              <w:left w:val="single" w:sz="4" w:space="0" w:color="000000"/>
              <w:bottom w:val="single" w:sz="4" w:space="0" w:color="auto"/>
              <w:right w:val="single" w:sz="4" w:space="0" w:color="000000"/>
            </w:tcBorders>
            <w:shd w:val="clear" w:color="auto" w:fill="auto"/>
            <w:vAlign w:val="center"/>
          </w:tcPr>
          <w:p w:rsidR="00A04343" w:rsidRPr="0035749D" w:rsidRDefault="00A04343" w:rsidP="00374E5A">
            <w:pPr>
              <w:widowControl w:val="0"/>
              <w:ind w:left="-567" w:right="-568"/>
              <w:jc w:val="center"/>
              <w:rPr>
                <w:rFonts w:asciiTheme="minorHAnsi" w:hAnsiTheme="minorHAnsi"/>
              </w:rPr>
            </w:pPr>
            <w:r w:rsidRPr="0035749D">
              <w:rPr>
                <w:rFonts w:asciiTheme="minorHAnsi" w:hAnsiTheme="minorHAnsi"/>
              </w:rPr>
              <w:t>12</w:t>
            </w:r>
          </w:p>
        </w:tc>
        <w:tc>
          <w:tcPr>
            <w:tcW w:w="1843" w:type="dxa"/>
            <w:tcBorders>
              <w:left w:val="single" w:sz="4" w:space="0" w:color="000000"/>
              <w:bottom w:val="single" w:sz="4" w:space="0" w:color="auto"/>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auto"/>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lastRenderedPageBreak/>
              <w:t>16</w:t>
            </w:r>
          </w:p>
        </w:tc>
        <w:tc>
          <w:tcPr>
            <w:tcW w:w="5826" w:type="dxa"/>
            <w:tcBorders>
              <w:top w:val="single" w:sz="4" w:space="0" w:color="auto"/>
              <w:left w:val="single" w:sz="4" w:space="0" w:color="000000"/>
              <w:bottom w:val="single" w:sz="4" w:space="0" w:color="000000"/>
              <w:right w:val="single" w:sz="4" w:space="0" w:color="000000"/>
            </w:tcBorders>
            <w:shd w:val="clear" w:color="auto" w:fill="auto"/>
            <w:vAlign w:val="center"/>
          </w:tcPr>
          <w:p w:rsidR="00A04343" w:rsidRPr="004346F3" w:rsidRDefault="00A7387A" w:rsidP="00374E5A">
            <w:pPr>
              <w:widowControl w:val="0"/>
              <w:ind w:left="-567" w:right="-568" w:firstLine="580"/>
              <w:rPr>
                <w:rFonts w:ascii="Calibri" w:hAnsi="Calibri" w:cs="Calibri"/>
              </w:rPr>
            </w:pPr>
            <w:r>
              <w:rPr>
                <w:rFonts w:ascii="Calibri" w:hAnsi="Calibri" w:cs="Calibri"/>
              </w:rPr>
              <w:t>Προληπτική Ιατρική στην Τρίτη ηλικία</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A04343" w:rsidRDefault="00A7387A" w:rsidP="00374E5A">
            <w:pPr>
              <w:widowControl w:val="0"/>
              <w:ind w:left="-567" w:right="-568"/>
              <w:jc w:val="center"/>
              <w:rPr>
                <w:rFonts w:ascii="Calibri" w:hAnsi="Calibri" w:cs="Calibri"/>
              </w:rPr>
            </w:pPr>
            <w:r>
              <w:rPr>
                <w:rFonts w:ascii="Calibri" w:hAnsi="Calibri" w:cs="Calibri"/>
              </w:rPr>
              <w:t>25</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A04343" w:rsidRDefault="00A7387A"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auto"/>
              <w:left w:val="single" w:sz="4" w:space="0" w:color="000000"/>
              <w:bottom w:val="single" w:sz="4" w:space="0" w:color="000000"/>
              <w:right w:val="single" w:sz="4" w:space="0" w:color="000000"/>
            </w:tcBorders>
            <w:shd w:val="clear" w:color="auto" w:fill="auto"/>
          </w:tcPr>
          <w:p w:rsidR="00A04343" w:rsidRDefault="00A7387A" w:rsidP="00374E5A">
            <w:pPr>
              <w:widowControl w:val="0"/>
              <w:ind w:right="-113" w:hanging="164"/>
              <w:jc w:val="center"/>
              <w:rPr>
                <w:rFonts w:ascii="Calibri" w:hAnsi="Calibri" w:cs="Calibri"/>
              </w:rPr>
            </w:pPr>
            <w:r>
              <w:rPr>
                <w:rFonts w:ascii="Calibri" w:hAnsi="Calibri" w:cs="Calibri"/>
              </w:rPr>
              <w:t>χ</w:t>
            </w:r>
          </w:p>
        </w:tc>
      </w:tr>
      <w:tr w:rsidR="00D84F21" w:rsidTr="00D0026D">
        <w:trPr>
          <w:trHeight w:val="336"/>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jc w:val="center"/>
              <w:rPr>
                <w:rFonts w:ascii="Calibri" w:hAnsi="Calibri" w:cs="Calibri"/>
              </w:rPr>
            </w:pPr>
            <w:r>
              <w:rPr>
                <w:rFonts w:ascii="Calibri" w:hAnsi="Calibri" w:cs="Calibri"/>
              </w:rPr>
              <w:t>17</w:t>
            </w:r>
          </w:p>
        </w:tc>
        <w:tc>
          <w:tcPr>
            <w:tcW w:w="5826" w:type="dxa"/>
            <w:tcBorders>
              <w:top w:val="single" w:sz="4" w:space="0" w:color="auto"/>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firstLine="580"/>
              <w:rPr>
                <w:rFonts w:ascii="Calibri" w:hAnsi="Calibri" w:cs="Calibri"/>
              </w:rPr>
            </w:pPr>
            <w:r>
              <w:rPr>
                <w:rFonts w:ascii="Calibri" w:hAnsi="Calibri" w:cs="Calibri"/>
              </w:rPr>
              <w:t>Βασικά Γαλλικά Α1</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jc w:val="center"/>
              <w:rPr>
                <w:rFonts w:ascii="Calibri" w:hAnsi="Calibri" w:cs="Calibri"/>
              </w:rPr>
            </w:pPr>
            <w:r>
              <w:rPr>
                <w:rFonts w:ascii="Calibri" w:hAnsi="Calibri" w:cs="Calibri"/>
              </w:rPr>
              <w:t>50</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D84F21" w:rsidRDefault="00D84F21"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auto"/>
              <w:left w:val="single" w:sz="4" w:space="0" w:color="000000"/>
              <w:bottom w:val="single" w:sz="4" w:space="0" w:color="000000"/>
              <w:right w:val="single" w:sz="4" w:space="0" w:color="000000"/>
            </w:tcBorders>
            <w:shd w:val="clear" w:color="auto" w:fill="auto"/>
          </w:tcPr>
          <w:p w:rsidR="00D84F21" w:rsidRDefault="00D84F21" w:rsidP="00374E5A">
            <w:pPr>
              <w:widowControl w:val="0"/>
              <w:ind w:right="-113" w:hanging="164"/>
              <w:jc w:val="center"/>
              <w:rPr>
                <w:rFonts w:ascii="Calibri" w:hAnsi="Calibri" w:cs="Calibri"/>
              </w:rPr>
            </w:pPr>
          </w:p>
        </w:tc>
      </w:tr>
      <w:tr w:rsidR="00D84F21" w:rsidTr="00D0026D">
        <w:trPr>
          <w:trHeight w:val="336"/>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jc w:val="center"/>
              <w:rPr>
                <w:rFonts w:ascii="Calibri" w:hAnsi="Calibri" w:cs="Calibri"/>
              </w:rPr>
            </w:pPr>
            <w:r>
              <w:rPr>
                <w:rFonts w:ascii="Calibri" w:hAnsi="Calibri" w:cs="Calibri"/>
              </w:rPr>
              <w:t>18</w:t>
            </w:r>
          </w:p>
        </w:tc>
        <w:tc>
          <w:tcPr>
            <w:tcW w:w="5826" w:type="dxa"/>
            <w:tcBorders>
              <w:top w:val="single" w:sz="4" w:space="0" w:color="auto"/>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firstLine="580"/>
              <w:rPr>
                <w:rFonts w:ascii="Calibri" w:hAnsi="Calibri" w:cs="Calibri"/>
              </w:rPr>
            </w:pPr>
            <w:r>
              <w:rPr>
                <w:rFonts w:ascii="Calibri" w:hAnsi="Calibri" w:cs="Calibri"/>
              </w:rPr>
              <w:t>Βασικά Γαλλικά  Α2</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jc w:val="center"/>
              <w:rPr>
                <w:rFonts w:ascii="Calibri" w:hAnsi="Calibri" w:cs="Calibri"/>
              </w:rPr>
            </w:pPr>
            <w:r>
              <w:rPr>
                <w:rFonts w:ascii="Calibri" w:hAnsi="Calibri" w:cs="Calibri"/>
              </w:rPr>
              <w:t>50</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D84F21" w:rsidRDefault="00D84F21"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top w:val="single" w:sz="4" w:space="0" w:color="auto"/>
              <w:left w:val="single" w:sz="4" w:space="0" w:color="000000"/>
              <w:bottom w:val="single" w:sz="4" w:space="0" w:color="000000"/>
              <w:right w:val="single" w:sz="4" w:space="0" w:color="000000"/>
            </w:tcBorders>
            <w:shd w:val="clear" w:color="auto" w:fill="auto"/>
          </w:tcPr>
          <w:p w:rsidR="00D84F21" w:rsidRDefault="00D84F21" w:rsidP="00374E5A">
            <w:pPr>
              <w:widowControl w:val="0"/>
              <w:ind w:right="-113" w:hanging="164"/>
              <w:jc w:val="center"/>
              <w:rPr>
                <w:rFonts w:ascii="Calibri" w:hAnsi="Calibri" w:cs="Calibri"/>
              </w:rPr>
            </w:pP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1</w:t>
            </w:r>
            <w:r w:rsidR="00D84F21">
              <w:rPr>
                <w:rFonts w:ascii="Calibri" w:hAnsi="Calibri" w:cs="Calibri"/>
              </w:rPr>
              <w:t>9</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Default="0058667F" w:rsidP="00374E5A">
            <w:pPr>
              <w:widowControl w:val="0"/>
              <w:ind w:left="-567" w:right="-568" w:firstLine="580"/>
              <w:rPr>
                <w:rFonts w:ascii="Calibri" w:hAnsi="Calibri" w:cs="Calibri"/>
              </w:rPr>
            </w:pPr>
            <w:r>
              <w:rPr>
                <w:rFonts w:ascii="Calibri" w:hAnsi="Calibri" w:cs="Calibri"/>
              </w:rPr>
              <w:t xml:space="preserve">Βασικά </w:t>
            </w:r>
            <w:r w:rsidR="001545AF">
              <w:rPr>
                <w:rFonts w:ascii="Calibri" w:hAnsi="Calibri" w:cs="Calibri"/>
              </w:rPr>
              <w:t xml:space="preserve"> Γερμανικά </w:t>
            </w:r>
            <w:r>
              <w:rPr>
                <w:rFonts w:ascii="Calibri" w:hAnsi="Calibri" w:cs="Calibri"/>
              </w:rPr>
              <w:t xml:space="preserve"> Α1</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Default="0058667F" w:rsidP="00374E5A">
            <w:pPr>
              <w:widowControl w:val="0"/>
              <w:ind w:left="-567" w:right="-568"/>
              <w:jc w:val="center"/>
              <w:rPr>
                <w:rFonts w:ascii="Calibri" w:hAnsi="Calibri" w:cs="Calibri"/>
              </w:rPr>
            </w:pPr>
            <w:r>
              <w:rPr>
                <w:rFonts w:ascii="Calibri" w:hAnsi="Calibri" w:cs="Calibri"/>
              </w:rPr>
              <w:t>50</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r>
              <w:rPr>
                <w:rFonts w:ascii="Calibri" w:hAnsi="Calibri" w:cs="Calibri"/>
              </w:rPr>
              <w:t>Χ</w:t>
            </w:r>
          </w:p>
        </w:tc>
      </w:tr>
      <w:tr w:rsidR="008946B2"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8946B2" w:rsidRDefault="00D84F21" w:rsidP="00374E5A">
            <w:pPr>
              <w:widowControl w:val="0"/>
              <w:ind w:left="-567" w:right="-568"/>
              <w:jc w:val="center"/>
              <w:rPr>
                <w:rFonts w:ascii="Calibri" w:hAnsi="Calibri" w:cs="Calibri"/>
              </w:rPr>
            </w:pPr>
            <w:r>
              <w:rPr>
                <w:rFonts w:ascii="Calibri" w:hAnsi="Calibri" w:cs="Calibri"/>
              </w:rPr>
              <w:t>20</w:t>
            </w:r>
          </w:p>
        </w:tc>
        <w:tc>
          <w:tcPr>
            <w:tcW w:w="5826" w:type="dxa"/>
            <w:tcBorders>
              <w:left w:val="single" w:sz="4" w:space="0" w:color="000000"/>
              <w:bottom w:val="single" w:sz="4" w:space="0" w:color="000000"/>
              <w:right w:val="single" w:sz="4" w:space="0" w:color="000000"/>
            </w:tcBorders>
            <w:shd w:val="clear" w:color="auto" w:fill="auto"/>
            <w:vAlign w:val="center"/>
          </w:tcPr>
          <w:p w:rsidR="008946B2" w:rsidRDefault="008946B2" w:rsidP="00374E5A">
            <w:pPr>
              <w:widowControl w:val="0"/>
              <w:ind w:left="-567" w:right="-568" w:firstLine="580"/>
              <w:rPr>
                <w:rFonts w:ascii="Calibri" w:hAnsi="Calibri" w:cs="Calibri"/>
              </w:rPr>
            </w:pPr>
            <w:r>
              <w:rPr>
                <w:rFonts w:ascii="Calibri" w:hAnsi="Calibri" w:cs="Calibri"/>
              </w:rPr>
              <w:t>Βασικά  Γερμανικά  Α2</w:t>
            </w:r>
          </w:p>
        </w:tc>
        <w:tc>
          <w:tcPr>
            <w:tcW w:w="992" w:type="dxa"/>
            <w:tcBorders>
              <w:left w:val="single" w:sz="4" w:space="0" w:color="000000"/>
              <w:bottom w:val="single" w:sz="4" w:space="0" w:color="000000"/>
              <w:right w:val="single" w:sz="4" w:space="0" w:color="000000"/>
            </w:tcBorders>
            <w:shd w:val="clear" w:color="auto" w:fill="auto"/>
            <w:vAlign w:val="center"/>
          </w:tcPr>
          <w:p w:rsidR="008946B2" w:rsidRDefault="00D84F21" w:rsidP="00374E5A">
            <w:pPr>
              <w:widowControl w:val="0"/>
              <w:ind w:left="-567" w:right="-568"/>
              <w:jc w:val="center"/>
              <w:rPr>
                <w:rFonts w:ascii="Calibri" w:hAnsi="Calibri" w:cs="Calibri"/>
              </w:rPr>
            </w:pPr>
            <w:r>
              <w:rPr>
                <w:rFonts w:ascii="Calibri" w:hAnsi="Calibri" w:cs="Calibri"/>
              </w:rPr>
              <w:t>50</w:t>
            </w:r>
          </w:p>
        </w:tc>
        <w:tc>
          <w:tcPr>
            <w:tcW w:w="1843" w:type="dxa"/>
            <w:tcBorders>
              <w:left w:val="single" w:sz="4" w:space="0" w:color="000000"/>
              <w:bottom w:val="single" w:sz="4" w:space="0" w:color="000000"/>
              <w:right w:val="single" w:sz="4" w:space="0" w:color="000000"/>
            </w:tcBorders>
            <w:shd w:val="clear" w:color="auto" w:fill="auto"/>
          </w:tcPr>
          <w:p w:rsidR="008946B2" w:rsidRDefault="00D84F21"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8946B2" w:rsidRDefault="008946B2" w:rsidP="00374E5A">
            <w:pPr>
              <w:widowControl w:val="0"/>
              <w:ind w:right="-113" w:hanging="164"/>
              <w:jc w:val="center"/>
              <w:rPr>
                <w:rFonts w:ascii="Calibri" w:hAnsi="Calibri" w:cs="Calibri"/>
              </w:rPr>
            </w:pPr>
          </w:p>
        </w:tc>
      </w:tr>
      <w:tr w:rsidR="00D84F21"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jc w:val="center"/>
              <w:rPr>
                <w:rFonts w:ascii="Calibri" w:hAnsi="Calibri" w:cs="Calibri"/>
              </w:rPr>
            </w:pPr>
            <w:r>
              <w:rPr>
                <w:rFonts w:ascii="Calibri" w:hAnsi="Calibri" w:cs="Calibri"/>
              </w:rPr>
              <w:t>21</w:t>
            </w:r>
          </w:p>
        </w:tc>
        <w:tc>
          <w:tcPr>
            <w:tcW w:w="5826" w:type="dxa"/>
            <w:tcBorders>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firstLine="580"/>
              <w:rPr>
                <w:rFonts w:ascii="Calibri" w:hAnsi="Calibri" w:cs="Calibri"/>
              </w:rPr>
            </w:pPr>
            <w:r>
              <w:rPr>
                <w:rFonts w:ascii="Calibri" w:hAnsi="Calibri" w:cs="Calibri"/>
              </w:rPr>
              <w:t>Βασικά Ιταλικά    Α1</w:t>
            </w:r>
          </w:p>
        </w:tc>
        <w:tc>
          <w:tcPr>
            <w:tcW w:w="992" w:type="dxa"/>
            <w:tcBorders>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jc w:val="center"/>
              <w:rPr>
                <w:rFonts w:ascii="Calibri" w:hAnsi="Calibri" w:cs="Calibri"/>
              </w:rPr>
            </w:pPr>
            <w:r>
              <w:rPr>
                <w:rFonts w:ascii="Calibri" w:hAnsi="Calibri" w:cs="Calibri"/>
              </w:rPr>
              <w:t>50</w:t>
            </w:r>
          </w:p>
        </w:tc>
        <w:tc>
          <w:tcPr>
            <w:tcW w:w="1843" w:type="dxa"/>
            <w:tcBorders>
              <w:left w:val="single" w:sz="4" w:space="0" w:color="000000"/>
              <w:bottom w:val="single" w:sz="4" w:space="0" w:color="000000"/>
              <w:right w:val="single" w:sz="4" w:space="0" w:color="000000"/>
            </w:tcBorders>
            <w:shd w:val="clear" w:color="auto" w:fill="auto"/>
          </w:tcPr>
          <w:p w:rsidR="00D84F21" w:rsidRDefault="00D84F21"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D84F21" w:rsidRDefault="00D84F21" w:rsidP="00374E5A">
            <w:pPr>
              <w:widowControl w:val="0"/>
              <w:ind w:right="-113" w:hanging="164"/>
              <w:jc w:val="center"/>
              <w:rPr>
                <w:rFonts w:ascii="Calibri" w:hAnsi="Calibri" w:cs="Calibri"/>
              </w:rPr>
            </w:pPr>
          </w:p>
        </w:tc>
      </w:tr>
      <w:tr w:rsidR="00D84F21"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jc w:val="center"/>
              <w:rPr>
                <w:rFonts w:ascii="Calibri" w:hAnsi="Calibri" w:cs="Calibri"/>
              </w:rPr>
            </w:pPr>
            <w:r>
              <w:rPr>
                <w:rFonts w:ascii="Calibri" w:hAnsi="Calibri" w:cs="Calibri"/>
              </w:rPr>
              <w:t>22</w:t>
            </w:r>
          </w:p>
        </w:tc>
        <w:tc>
          <w:tcPr>
            <w:tcW w:w="5826" w:type="dxa"/>
            <w:tcBorders>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firstLine="580"/>
              <w:rPr>
                <w:rFonts w:ascii="Calibri" w:hAnsi="Calibri" w:cs="Calibri"/>
              </w:rPr>
            </w:pPr>
            <w:r>
              <w:rPr>
                <w:rFonts w:ascii="Calibri" w:hAnsi="Calibri" w:cs="Calibri"/>
              </w:rPr>
              <w:t>Βασικά Ιταλικά    Α2</w:t>
            </w:r>
          </w:p>
        </w:tc>
        <w:tc>
          <w:tcPr>
            <w:tcW w:w="992" w:type="dxa"/>
            <w:tcBorders>
              <w:left w:val="single" w:sz="4" w:space="0" w:color="000000"/>
              <w:bottom w:val="single" w:sz="4" w:space="0" w:color="000000"/>
              <w:right w:val="single" w:sz="4" w:space="0" w:color="000000"/>
            </w:tcBorders>
            <w:shd w:val="clear" w:color="auto" w:fill="auto"/>
            <w:vAlign w:val="center"/>
          </w:tcPr>
          <w:p w:rsidR="00D84F21" w:rsidRDefault="00D84F21" w:rsidP="00374E5A">
            <w:pPr>
              <w:widowControl w:val="0"/>
              <w:ind w:left="-567" w:right="-568"/>
              <w:jc w:val="center"/>
              <w:rPr>
                <w:rFonts w:ascii="Calibri" w:hAnsi="Calibri" w:cs="Calibri"/>
              </w:rPr>
            </w:pPr>
            <w:r>
              <w:rPr>
                <w:rFonts w:ascii="Calibri" w:hAnsi="Calibri" w:cs="Calibri"/>
              </w:rPr>
              <w:t>50</w:t>
            </w:r>
          </w:p>
        </w:tc>
        <w:tc>
          <w:tcPr>
            <w:tcW w:w="1843" w:type="dxa"/>
            <w:tcBorders>
              <w:left w:val="single" w:sz="4" w:space="0" w:color="000000"/>
              <w:bottom w:val="single" w:sz="4" w:space="0" w:color="000000"/>
              <w:right w:val="single" w:sz="4" w:space="0" w:color="000000"/>
            </w:tcBorders>
            <w:shd w:val="clear" w:color="auto" w:fill="auto"/>
          </w:tcPr>
          <w:p w:rsidR="00D84F21" w:rsidRDefault="00D84F21"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D84F21" w:rsidRDefault="00D84F21" w:rsidP="00374E5A">
            <w:pPr>
              <w:widowControl w:val="0"/>
              <w:ind w:right="-113" w:hanging="164"/>
              <w:jc w:val="center"/>
              <w:rPr>
                <w:rFonts w:ascii="Calibri" w:hAnsi="Calibri" w:cs="Calibri"/>
              </w:rPr>
            </w:pP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D84F21" w:rsidRDefault="00D84F21" w:rsidP="00374E5A">
            <w:pPr>
              <w:widowControl w:val="0"/>
              <w:ind w:left="-567" w:right="-568"/>
              <w:jc w:val="center"/>
              <w:rPr>
                <w:rFonts w:ascii="Calibri" w:hAnsi="Calibri" w:cs="Calibri"/>
              </w:rPr>
            </w:pPr>
            <w:r>
              <w:rPr>
                <w:rFonts w:ascii="Calibri" w:hAnsi="Calibri" w:cs="Calibri"/>
              </w:rPr>
              <w:t>23</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Pr="006F4564" w:rsidRDefault="00A04343" w:rsidP="00374E5A">
            <w:pPr>
              <w:widowControl w:val="0"/>
              <w:ind w:right="-568"/>
              <w:rPr>
                <w:rFonts w:ascii="Calibri" w:hAnsi="Calibri" w:cs="Calibri"/>
              </w:rPr>
            </w:pPr>
            <w:r>
              <w:rPr>
                <w:rFonts w:ascii="Calibri" w:hAnsi="Calibri" w:cs="Calibri"/>
              </w:rPr>
              <w:t xml:space="preserve">Διαμόρφωση και διακόσμηση εσωτερικών χώρων </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25</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r>
              <w:rPr>
                <w:rFonts w:ascii="Calibri" w:hAnsi="Calibri" w:cs="Calibri"/>
                <w:shd w:val="clear" w:color="auto" w:fill="FFFFFF"/>
              </w:rPr>
              <w:t>Χ</w:t>
            </w: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p>
        </w:tc>
      </w:tr>
      <w:tr w:rsidR="00A04343" w:rsidTr="00D0026D">
        <w:trPr>
          <w:trHeight w:val="336"/>
          <w:jc w:val="center"/>
        </w:trPr>
        <w:tc>
          <w:tcPr>
            <w:tcW w:w="562" w:type="dxa"/>
            <w:tcBorders>
              <w:left w:val="single" w:sz="4" w:space="0" w:color="000000"/>
              <w:bottom w:val="single" w:sz="4" w:space="0" w:color="000000"/>
              <w:right w:val="single" w:sz="4" w:space="0" w:color="000000"/>
            </w:tcBorders>
            <w:shd w:val="clear" w:color="auto" w:fill="auto"/>
            <w:vAlign w:val="center"/>
          </w:tcPr>
          <w:p w:rsidR="00A04343" w:rsidRPr="008946B2" w:rsidRDefault="00D84F21" w:rsidP="00374E5A">
            <w:pPr>
              <w:widowControl w:val="0"/>
              <w:ind w:left="-567" w:right="-568"/>
              <w:jc w:val="center"/>
              <w:rPr>
                <w:rFonts w:ascii="Calibri" w:hAnsi="Calibri" w:cs="Calibri"/>
              </w:rPr>
            </w:pPr>
            <w:r>
              <w:rPr>
                <w:rFonts w:ascii="Calibri" w:hAnsi="Calibri" w:cs="Calibri"/>
              </w:rPr>
              <w:t>24</w:t>
            </w:r>
          </w:p>
        </w:tc>
        <w:tc>
          <w:tcPr>
            <w:tcW w:w="5826" w:type="dxa"/>
            <w:tcBorders>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firstLine="580"/>
              <w:rPr>
                <w:rFonts w:ascii="Calibri" w:hAnsi="Calibri" w:cs="Calibri"/>
              </w:rPr>
            </w:pPr>
            <w:r>
              <w:rPr>
                <w:rFonts w:ascii="Calibri" w:hAnsi="Calibri" w:cs="Calibri"/>
              </w:rPr>
              <w:t xml:space="preserve">Νέες Τεχνολογίες στην Τρίτη ηλικία </w:t>
            </w:r>
          </w:p>
        </w:tc>
        <w:tc>
          <w:tcPr>
            <w:tcW w:w="992" w:type="dxa"/>
            <w:tcBorders>
              <w:left w:val="single" w:sz="4" w:space="0" w:color="000000"/>
              <w:bottom w:val="single" w:sz="4" w:space="0" w:color="000000"/>
              <w:right w:val="single" w:sz="4" w:space="0" w:color="000000"/>
            </w:tcBorders>
            <w:shd w:val="clear" w:color="auto" w:fill="auto"/>
            <w:vAlign w:val="center"/>
          </w:tcPr>
          <w:p w:rsidR="00A04343" w:rsidRDefault="00A04343" w:rsidP="00374E5A">
            <w:pPr>
              <w:widowControl w:val="0"/>
              <w:ind w:left="-567" w:right="-568"/>
              <w:jc w:val="center"/>
              <w:rPr>
                <w:rFonts w:ascii="Calibri" w:hAnsi="Calibri" w:cs="Calibri"/>
              </w:rPr>
            </w:pPr>
            <w:r>
              <w:rPr>
                <w:rFonts w:ascii="Calibri" w:hAnsi="Calibri" w:cs="Calibri"/>
              </w:rPr>
              <w:t>25</w:t>
            </w:r>
          </w:p>
        </w:tc>
        <w:tc>
          <w:tcPr>
            <w:tcW w:w="1843"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shd w:val="clear" w:color="auto" w:fill="FFFFFF"/>
              </w:rPr>
            </w:pPr>
          </w:p>
        </w:tc>
        <w:tc>
          <w:tcPr>
            <w:tcW w:w="1120" w:type="dxa"/>
            <w:tcBorders>
              <w:left w:val="single" w:sz="4" w:space="0" w:color="000000"/>
              <w:bottom w:val="single" w:sz="4" w:space="0" w:color="000000"/>
              <w:right w:val="single" w:sz="4" w:space="0" w:color="000000"/>
            </w:tcBorders>
            <w:shd w:val="clear" w:color="auto" w:fill="auto"/>
          </w:tcPr>
          <w:p w:rsidR="00A04343" w:rsidRDefault="00A04343" w:rsidP="00374E5A">
            <w:pPr>
              <w:widowControl w:val="0"/>
              <w:ind w:right="-113" w:hanging="164"/>
              <w:jc w:val="center"/>
              <w:rPr>
                <w:rFonts w:ascii="Calibri" w:hAnsi="Calibri" w:cs="Calibri"/>
              </w:rPr>
            </w:pPr>
            <w:r>
              <w:rPr>
                <w:rFonts w:ascii="Calibri" w:hAnsi="Calibri" w:cs="Calibri"/>
              </w:rPr>
              <w:t>Χ</w:t>
            </w:r>
          </w:p>
        </w:tc>
      </w:tr>
    </w:tbl>
    <w:p w:rsidR="009D30DC" w:rsidRDefault="009D30DC">
      <w:pPr>
        <w:pStyle w:val="a6"/>
        <w:spacing w:line="240" w:lineRule="auto"/>
        <w:ind w:left="142" w:right="141"/>
        <w:rPr>
          <w:rFonts w:ascii="Calibri" w:hAnsi="Calibri" w:cs="Calibri"/>
          <w:sz w:val="24"/>
        </w:rPr>
      </w:pPr>
    </w:p>
    <w:p w:rsidR="009D30DC" w:rsidRDefault="009D30DC">
      <w:pPr>
        <w:pStyle w:val="2"/>
        <w:spacing w:after="0" w:line="240" w:lineRule="auto"/>
        <w:ind w:left="142" w:right="141"/>
        <w:jc w:val="both"/>
      </w:pPr>
    </w:p>
    <w:p w:rsidR="009D30DC" w:rsidRDefault="00845488" w:rsidP="0035749D">
      <w:pPr>
        <w:pStyle w:val="2"/>
        <w:spacing w:before="120" w:after="0" w:line="360" w:lineRule="auto"/>
        <w:ind w:left="142" w:right="142"/>
        <w:jc w:val="both"/>
        <w:rPr>
          <w:rFonts w:ascii="Calibri" w:eastAsia="Times New Roman" w:hAnsi="Calibri" w:cs="Calibri"/>
          <w:color w:val="auto"/>
          <w:sz w:val="24"/>
          <w:szCs w:val="24"/>
          <w:u w:val="single"/>
          <w:lang w:eastAsia="el-GR"/>
        </w:rPr>
      </w:pPr>
      <w:r>
        <w:rPr>
          <w:rFonts w:ascii="Calibri" w:eastAsia="Times New Roman" w:hAnsi="Calibri" w:cs="Calibri"/>
          <w:color w:val="auto"/>
          <w:sz w:val="24"/>
          <w:szCs w:val="24"/>
          <w:lang w:eastAsia="el-GR"/>
        </w:rPr>
        <w:t xml:space="preserve">Τα προσφερόμενα προγράμματα μπορούν να παρακολουθήσουν ενήλικες ανεξαρτήτως χώρας καταγωγής, ηλικίας και μόρφωσης, καθώς και μέλη ευάλωτων κοινωνικά ομάδων. Για την ένταξη των ενδιαφερομένων στα τμήματα απαιτείται η συμπλήρωση </w:t>
      </w:r>
      <w:r>
        <w:rPr>
          <w:rFonts w:ascii="Calibri" w:eastAsia="Times New Roman" w:hAnsi="Calibri" w:cs="Calibri"/>
          <w:color w:val="auto"/>
          <w:sz w:val="24"/>
          <w:szCs w:val="24"/>
          <w:u w:val="single"/>
          <w:lang w:eastAsia="el-GR"/>
        </w:rPr>
        <w:t xml:space="preserve">σχετικής αίτησης με επίδειξη του δελτίου αστυνομικής ταυτότητας ή του διαβατηρίου του υποψήφιου. </w:t>
      </w:r>
    </w:p>
    <w:p w:rsidR="009D30DC" w:rsidRDefault="00845488" w:rsidP="0035749D">
      <w:pPr>
        <w:pStyle w:val="2"/>
        <w:spacing w:after="0" w:line="240" w:lineRule="auto"/>
        <w:ind w:left="142" w:right="141"/>
        <w:jc w:val="both"/>
        <w:rPr>
          <w:rFonts w:ascii="Calibri" w:eastAsia="Times New Roman" w:hAnsi="Calibri" w:cs="Calibri"/>
          <w:b/>
          <w:color w:val="auto"/>
          <w:sz w:val="24"/>
          <w:szCs w:val="24"/>
          <w:lang w:eastAsia="el-GR"/>
        </w:rPr>
      </w:pPr>
      <w:r>
        <w:rPr>
          <w:rFonts w:ascii="Calibri" w:eastAsia="Times New Roman" w:hAnsi="Calibri" w:cs="Calibri"/>
          <w:b/>
          <w:color w:val="auto"/>
          <w:sz w:val="24"/>
          <w:szCs w:val="24"/>
          <w:lang w:eastAsia="el-GR"/>
        </w:rPr>
        <w:t>Το έργο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p w:rsidR="009D30DC" w:rsidRDefault="00845488">
      <w:pPr>
        <w:pStyle w:val="3"/>
        <w:spacing w:after="0" w:line="276" w:lineRule="auto"/>
        <w:ind w:left="142" w:right="-328"/>
      </w:pPr>
      <w:r>
        <w:rPr>
          <w:rFonts w:ascii="Calibri" w:eastAsia="Times New Roman" w:hAnsi="Calibri" w:cs="Calibri"/>
          <w:color w:val="auto"/>
          <w:sz w:val="24"/>
          <w:szCs w:val="24"/>
          <w:lang w:eastAsia="el-GR"/>
        </w:rPr>
        <w:t>Για πληροφορίες και δηλώσεις συμμετοχής απευθυνθείτε</w:t>
      </w:r>
      <w:r>
        <w:t xml:space="preserve"> </w:t>
      </w:r>
      <w:r>
        <w:rPr>
          <w:rFonts w:ascii="Calibri" w:eastAsia="Times New Roman" w:hAnsi="Calibri" w:cs="Calibri"/>
          <w:color w:val="auto"/>
          <w:sz w:val="24"/>
          <w:szCs w:val="24"/>
          <w:lang w:eastAsia="el-GR"/>
        </w:rPr>
        <w:t xml:space="preserve">στο Κέντρο Δια Βίου Μάθησης:  </w:t>
      </w:r>
    </w:p>
    <w:p w:rsidR="009D30DC" w:rsidRDefault="00845488">
      <w:pPr>
        <w:pStyle w:val="3"/>
        <w:spacing w:after="0" w:line="276" w:lineRule="auto"/>
        <w:ind w:left="142" w:right="-328"/>
        <w:rPr>
          <w:rFonts w:ascii="Calibri" w:eastAsia="Times New Roman" w:hAnsi="Calibri" w:cs="Calibri"/>
          <w:color w:val="auto"/>
          <w:sz w:val="24"/>
          <w:szCs w:val="24"/>
          <w:lang w:eastAsia="el-GR"/>
        </w:rPr>
      </w:pPr>
      <w:r>
        <w:rPr>
          <w:rFonts w:ascii="Calibri" w:eastAsia="Times New Roman" w:hAnsi="Calibri" w:cs="Calibri"/>
          <w:color w:val="auto"/>
          <w:sz w:val="24"/>
          <w:szCs w:val="24"/>
          <w:lang w:eastAsia="el-GR"/>
        </w:rPr>
        <w:t>Υπεύθυνος του Κ.Δ.Β.Μ</w:t>
      </w:r>
    </w:p>
    <w:p w:rsidR="009D30DC" w:rsidRDefault="00845488">
      <w:pPr>
        <w:pStyle w:val="3"/>
        <w:spacing w:after="0" w:line="276" w:lineRule="auto"/>
        <w:ind w:left="142" w:right="-328"/>
        <w:rPr>
          <w:b/>
          <w:bCs/>
        </w:rPr>
      </w:pPr>
      <w:proofErr w:type="spellStart"/>
      <w:r>
        <w:rPr>
          <w:rFonts w:ascii="Calibri" w:eastAsia="Times New Roman" w:hAnsi="Calibri" w:cs="Calibri"/>
          <w:b/>
          <w:bCs/>
          <w:color w:val="auto"/>
          <w:sz w:val="24"/>
          <w:szCs w:val="24"/>
          <w:lang w:eastAsia="el-GR"/>
        </w:rPr>
        <w:t>Μαυρής</w:t>
      </w:r>
      <w:proofErr w:type="spellEnd"/>
      <w:r>
        <w:rPr>
          <w:rFonts w:ascii="Calibri" w:eastAsia="Times New Roman" w:hAnsi="Calibri" w:cs="Calibri"/>
          <w:b/>
          <w:bCs/>
          <w:color w:val="auto"/>
          <w:sz w:val="24"/>
          <w:szCs w:val="24"/>
          <w:lang w:eastAsia="el-GR"/>
        </w:rPr>
        <w:t xml:space="preserve"> Αντώνης</w:t>
      </w:r>
    </w:p>
    <w:p w:rsidR="009D30DC" w:rsidRDefault="00845488">
      <w:pPr>
        <w:pStyle w:val="3"/>
        <w:spacing w:after="0" w:line="276" w:lineRule="auto"/>
        <w:ind w:left="142" w:right="-328"/>
        <w:rPr>
          <w:rFonts w:ascii="Calibri" w:eastAsia="Times New Roman" w:hAnsi="Calibri" w:cs="Calibri"/>
          <w:color w:val="auto"/>
          <w:sz w:val="24"/>
          <w:szCs w:val="24"/>
          <w:lang w:eastAsia="el-GR"/>
        </w:rPr>
      </w:pPr>
      <w:r>
        <w:rPr>
          <w:rFonts w:ascii="Calibri" w:eastAsia="Times New Roman" w:hAnsi="Calibri" w:cs="Calibri"/>
          <w:color w:val="auto"/>
          <w:sz w:val="24"/>
          <w:szCs w:val="24"/>
          <w:lang w:eastAsia="el-GR"/>
        </w:rPr>
        <w:t xml:space="preserve"> </w:t>
      </w:r>
      <w:proofErr w:type="spellStart"/>
      <w:r>
        <w:rPr>
          <w:rFonts w:ascii="Calibri" w:eastAsia="Times New Roman" w:hAnsi="Calibri" w:cs="Calibri"/>
          <w:color w:val="auto"/>
          <w:sz w:val="24"/>
          <w:szCs w:val="24"/>
          <w:lang w:eastAsia="el-GR"/>
        </w:rPr>
        <w:t>Τηλ</w:t>
      </w:r>
      <w:proofErr w:type="spellEnd"/>
      <w:r>
        <w:rPr>
          <w:rFonts w:ascii="Calibri" w:eastAsia="Times New Roman" w:hAnsi="Calibri" w:cs="Calibri"/>
          <w:color w:val="auto"/>
          <w:sz w:val="24"/>
          <w:szCs w:val="24"/>
          <w:lang w:eastAsia="el-GR"/>
        </w:rPr>
        <w:t xml:space="preserve">: </w:t>
      </w:r>
      <w:r>
        <w:rPr>
          <w:rFonts w:ascii="Calibri" w:eastAsia="Times New Roman" w:hAnsi="Calibri" w:cs="Calibri"/>
          <w:b/>
          <w:bCs/>
          <w:color w:val="auto"/>
          <w:sz w:val="24"/>
          <w:szCs w:val="24"/>
          <w:lang w:eastAsia="el-GR"/>
        </w:rPr>
        <w:t>6993988889</w:t>
      </w:r>
    </w:p>
    <w:p w:rsidR="009D30DC" w:rsidRDefault="00845488">
      <w:pPr>
        <w:pStyle w:val="3"/>
        <w:spacing w:after="0" w:line="276" w:lineRule="auto"/>
        <w:ind w:left="142" w:right="-328"/>
        <w:rPr>
          <w:rFonts w:ascii="Calibri" w:eastAsia="Times New Roman" w:hAnsi="Calibri" w:cs="Calibri"/>
          <w:color w:val="auto"/>
          <w:sz w:val="24"/>
          <w:szCs w:val="24"/>
          <w:lang w:eastAsia="el-GR"/>
        </w:rPr>
      </w:pPr>
      <w:r>
        <w:rPr>
          <w:rFonts w:ascii="Calibri" w:eastAsia="Times New Roman" w:hAnsi="Calibri" w:cs="Calibri"/>
          <w:color w:val="auto"/>
          <w:sz w:val="24"/>
          <w:szCs w:val="24"/>
          <w:lang w:eastAsia="el-GR"/>
        </w:rPr>
        <w:t xml:space="preserve">Υπεύθυνη υπάλληλος </w:t>
      </w:r>
    </w:p>
    <w:p w:rsidR="009D30DC" w:rsidRPr="00040A69" w:rsidRDefault="00040A69" w:rsidP="00040A69">
      <w:pPr>
        <w:pStyle w:val="3"/>
        <w:spacing w:after="0" w:line="276" w:lineRule="auto"/>
        <w:ind w:left="142" w:right="-328"/>
        <w:rPr>
          <w:rFonts w:ascii="Calibri" w:eastAsia="Times New Roman" w:hAnsi="Calibri" w:cs="Calibri"/>
          <w:b/>
          <w:bCs/>
          <w:color w:val="auto"/>
          <w:sz w:val="24"/>
          <w:szCs w:val="24"/>
          <w:lang w:eastAsia="el-GR"/>
        </w:rPr>
      </w:pPr>
      <w:proofErr w:type="spellStart"/>
      <w:r w:rsidRPr="00040A69">
        <w:rPr>
          <w:rFonts w:ascii="Calibri" w:eastAsia="Times New Roman" w:hAnsi="Calibri" w:cs="Calibri"/>
          <w:b/>
          <w:bCs/>
          <w:color w:val="auto"/>
          <w:sz w:val="24"/>
          <w:szCs w:val="24"/>
          <w:lang w:eastAsia="el-GR"/>
        </w:rPr>
        <w:t>Παρασκευιώτη</w:t>
      </w:r>
      <w:proofErr w:type="spellEnd"/>
      <w:r w:rsidRPr="00040A69">
        <w:rPr>
          <w:rFonts w:ascii="Calibri" w:eastAsia="Times New Roman" w:hAnsi="Calibri" w:cs="Calibri"/>
          <w:b/>
          <w:bCs/>
          <w:color w:val="auto"/>
          <w:sz w:val="24"/>
          <w:szCs w:val="24"/>
          <w:lang w:eastAsia="el-GR"/>
        </w:rPr>
        <w:t xml:space="preserve"> Μαρία </w:t>
      </w:r>
    </w:p>
    <w:p w:rsidR="009D30DC" w:rsidRDefault="00845488">
      <w:pPr>
        <w:pStyle w:val="3"/>
        <w:spacing w:after="0" w:line="276" w:lineRule="auto"/>
        <w:ind w:left="142" w:right="-328"/>
        <w:rPr>
          <w:rFonts w:ascii="Calibri" w:eastAsia="Times New Roman" w:hAnsi="Calibri" w:cs="Calibri"/>
          <w:color w:val="auto"/>
          <w:sz w:val="24"/>
          <w:szCs w:val="24"/>
          <w:lang w:eastAsia="el-GR"/>
        </w:rPr>
      </w:pPr>
      <w:proofErr w:type="spellStart"/>
      <w:r>
        <w:rPr>
          <w:rFonts w:ascii="Calibri" w:eastAsia="Times New Roman" w:hAnsi="Calibri" w:cs="Calibri"/>
          <w:color w:val="auto"/>
          <w:sz w:val="24"/>
          <w:szCs w:val="24"/>
          <w:lang w:eastAsia="el-GR"/>
        </w:rPr>
        <w:t>Τηλ</w:t>
      </w:r>
      <w:proofErr w:type="spellEnd"/>
      <w:r>
        <w:rPr>
          <w:rFonts w:ascii="Calibri" w:eastAsia="Times New Roman" w:hAnsi="Calibri" w:cs="Calibri"/>
          <w:color w:val="auto"/>
          <w:sz w:val="24"/>
          <w:szCs w:val="24"/>
          <w:lang w:eastAsia="el-GR"/>
        </w:rPr>
        <w:t xml:space="preserve">. : </w:t>
      </w:r>
      <w:r>
        <w:rPr>
          <w:rFonts w:ascii="Calibri" w:eastAsia="Times New Roman" w:hAnsi="Calibri" w:cs="Calibri"/>
          <w:b/>
          <w:bCs/>
          <w:color w:val="auto"/>
          <w:sz w:val="24"/>
          <w:szCs w:val="24"/>
          <w:lang w:eastAsia="el-GR"/>
        </w:rPr>
        <w:t xml:space="preserve">2841 340112 </w:t>
      </w:r>
    </w:p>
    <w:p w:rsidR="009D30DC" w:rsidRDefault="00845488">
      <w:pPr>
        <w:pStyle w:val="3"/>
        <w:spacing w:after="0" w:line="276" w:lineRule="auto"/>
        <w:ind w:left="142" w:right="-328"/>
        <w:rPr>
          <w:rFonts w:ascii="Calibri" w:eastAsia="Times New Roman" w:hAnsi="Calibri" w:cs="Calibri"/>
          <w:color w:val="auto"/>
          <w:sz w:val="24"/>
          <w:szCs w:val="24"/>
          <w:lang w:eastAsia="el-GR"/>
        </w:rPr>
      </w:pPr>
      <w:proofErr w:type="spellStart"/>
      <w:r>
        <w:rPr>
          <w:rFonts w:ascii="Calibri" w:eastAsia="Times New Roman" w:hAnsi="Calibri" w:cs="Calibri"/>
          <w:color w:val="auto"/>
          <w:sz w:val="24"/>
          <w:szCs w:val="24"/>
          <w:lang w:eastAsia="el-GR"/>
        </w:rPr>
        <w:t>Ταχ</w:t>
      </w:r>
      <w:proofErr w:type="spellEnd"/>
      <w:r>
        <w:rPr>
          <w:rFonts w:ascii="Calibri" w:eastAsia="Times New Roman" w:hAnsi="Calibri" w:cs="Calibri"/>
          <w:color w:val="auto"/>
          <w:sz w:val="24"/>
          <w:szCs w:val="24"/>
          <w:lang w:eastAsia="el-GR"/>
        </w:rPr>
        <w:t>. Διεύθυνση: 72100</w:t>
      </w:r>
    </w:p>
    <w:p w:rsidR="009D30DC" w:rsidRDefault="00845488">
      <w:pPr>
        <w:pStyle w:val="3"/>
        <w:tabs>
          <w:tab w:val="center" w:pos="5550"/>
        </w:tabs>
        <w:spacing w:after="0" w:line="276" w:lineRule="auto"/>
        <w:ind w:left="142" w:right="-328"/>
      </w:pPr>
      <w:r>
        <w:rPr>
          <w:rFonts w:ascii="Calibri" w:eastAsia="Times New Roman" w:hAnsi="Calibri" w:cs="Calibri"/>
          <w:color w:val="auto"/>
          <w:sz w:val="24"/>
          <w:szCs w:val="24"/>
          <w:lang w:val="en-US" w:eastAsia="el-GR"/>
        </w:rPr>
        <w:t>Email</w:t>
      </w:r>
      <w:r>
        <w:rPr>
          <w:rFonts w:ascii="Calibri" w:eastAsia="Times New Roman" w:hAnsi="Calibri" w:cs="Calibri"/>
          <w:color w:val="auto"/>
          <w:sz w:val="24"/>
          <w:szCs w:val="24"/>
          <w:lang w:eastAsia="el-GR"/>
        </w:rPr>
        <w:t xml:space="preserve">: </w:t>
      </w:r>
      <w:proofErr w:type="spellStart"/>
      <w:r>
        <w:rPr>
          <w:rFonts w:ascii="Calibri" w:eastAsia="Times New Roman" w:hAnsi="Calibri" w:cs="Calibri"/>
          <w:color w:val="auto"/>
          <w:sz w:val="24"/>
          <w:szCs w:val="24"/>
          <w:lang w:val="en-US" w:eastAsia="el-GR"/>
        </w:rPr>
        <w:t>KDVMagiounikolaou</w:t>
      </w:r>
      <w:proofErr w:type="spellEnd"/>
      <w:r>
        <w:rPr>
          <w:rFonts w:ascii="Calibri" w:eastAsia="Times New Roman" w:hAnsi="Calibri" w:cs="Calibri"/>
          <w:color w:val="auto"/>
          <w:sz w:val="24"/>
          <w:szCs w:val="24"/>
          <w:lang w:eastAsia="el-GR"/>
        </w:rPr>
        <w:t>@</w:t>
      </w:r>
      <w:proofErr w:type="spellStart"/>
      <w:r>
        <w:rPr>
          <w:rFonts w:ascii="Calibri" w:eastAsia="Times New Roman" w:hAnsi="Calibri" w:cs="Calibri"/>
          <w:color w:val="auto"/>
          <w:sz w:val="24"/>
          <w:szCs w:val="24"/>
          <w:lang w:val="en-US" w:eastAsia="el-GR"/>
        </w:rPr>
        <w:t>gmail</w:t>
      </w:r>
      <w:proofErr w:type="spellEnd"/>
      <w:r>
        <w:rPr>
          <w:rFonts w:ascii="Calibri" w:eastAsia="Times New Roman" w:hAnsi="Calibri" w:cs="Calibri"/>
          <w:color w:val="auto"/>
          <w:sz w:val="24"/>
          <w:szCs w:val="24"/>
          <w:lang w:eastAsia="el-GR"/>
        </w:rPr>
        <w:t>.</w:t>
      </w:r>
      <w:r>
        <w:rPr>
          <w:rFonts w:ascii="Calibri" w:eastAsia="Times New Roman" w:hAnsi="Calibri" w:cs="Calibri"/>
          <w:color w:val="auto"/>
          <w:sz w:val="24"/>
          <w:szCs w:val="24"/>
          <w:lang w:val="en-US" w:eastAsia="el-GR"/>
        </w:rPr>
        <w:t>com</w:t>
      </w:r>
      <w:r>
        <w:rPr>
          <w:rFonts w:ascii="Calibri" w:eastAsia="Times New Roman" w:hAnsi="Calibri" w:cs="Calibri"/>
          <w:color w:val="auto"/>
          <w:sz w:val="24"/>
          <w:szCs w:val="24"/>
          <w:lang w:eastAsia="el-GR"/>
        </w:rPr>
        <w:tab/>
      </w:r>
    </w:p>
    <w:p w:rsidR="009D30DC" w:rsidRDefault="00845488">
      <w:pPr>
        <w:pStyle w:val="3"/>
        <w:tabs>
          <w:tab w:val="left" w:pos="4350"/>
        </w:tabs>
        <w:spacing w:after="0" w:line="240" w:lineRule="auto"/>
        <w:ind w:left="0" w:right="-88"/>
      </w:pPr>
      <w:r>
        <w:rPr>
          <w:rFonts w:ascii="Calibri" w:eastAsia="Times New Roman" w:hAnsi="Calibri" w:cs="Calibri"/>
          <w:color w:val="FF0000"/>
          <w:sz w:val="24"/>
          <w:szCs w:val="24"/>
          <w:lang w:eastAsia="el-GR"/>
        </w:rPr>
        <w:t xml:space="preserve"> </w:t>
      </w:r>
      <w:r>
        <w:rPr>
          <w:rFonts w:ascii="Calibri" w:eastAsia="Times New Roman" w:hAnsi="Calibri" w:cs="Calibri"/>
          <w:b/>
          <w:color w:val="auto"/>
          <w:sz w:val="24"/>
          <w:szCs w:val="24"/>
          <w:lang w:eastAsia="el-GR"/>
        </w:rPr>
        <w:t xml:space="preserve">Θα τηρηθεί σειρά προτεραιότητας. </w:t>
      </w:r>
      <w:r>
        <w:rPr>
          <w:rFonts w:ascii="Calibri" w:eastAsia="Times New Roman" w:hAnsi="Calibri" w:cs="Calibri"/>
          <w:b/>
          <w:color w:val="auto"/>
          <w:sz w:val="24"/>
          <w:szCs w:val="24"/>
          <w:lang w:eastAsia="el-GR"/>
        </w:rPr>
        <w:tab/>
      </w:r>
    </w:p>
    <w:sectPr w:rsidR="009D30DC" w:rsidSect="00D0026D">
      <w:headerReference w:type="default" r:id="rId6"/>
      <w:footerReference w:type="default" r:id="rId7"/>
      <w:pgSz w:w="11906" w:h="16838"/>
      <w:pgMar w:top="720" w:right="707" w:bottom="720" w:left="851" w:header="426"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FA3" w:rsidRDefault="00003FA3">
      <w:pPr>
        <w:spacing w:line="240" w:lineRule="auto"/>
      </w:pPr>
      <w:r>
        <w:separator/>
      </w:r>
    </w:p>
  </w:endnote>
  <w:endnote w:type="continuationSeparator" w:id="0">
    <w:p w:rsidR="00003FA3" w:rsidRDefault="00003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buntu">
    <w:altName w:val="Segoe Script"/>
    <w:charset w:val="A1"/>
    <w:family w:val="roman"/>
    <w:pitch w:val="variable"/>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0DC" w:rsidRDefault="00845488">
    <w:pPr>
      <w:tabs>
        <w:tab w:val="left" w:pos="6405"/>
      </w:tabs>
      <w:ind w:left="3402" w:firstLine="1985"/>
    </w:pPr>
    <w:r>
      <w:rPr>
        <w:noProof/>
        <w:lang w:eastAsia="el-GR"/>
      </w:rPr>
      <mc:AlternateContent>
        <mc:Choice Requires="wpg">
          <w:drawing>
            <wp:anchor distT="0" distB="0" distL="114300" distR="121920" simplePos="0" relativeHeight="251657728" behindDoc="1" locked="0" layoutInCell="0" allowOverlap="1">
              <wp:simplePos x="0" y="0"/>
              <wp:positionH relativeFrom="margin">
                <wp:posOffset>-162560</wp:posOffset>
              </wp:positionH>
              <wp:positionV relativeFrom="paragraph">
                <wp:posOffset>-659765</wp:posOffset>
              </wp:positionV>
              <wp:extent cx="6837680" cy="806450"/>
              <wp:effectExtent l="0" t="0" r="0" b="0"/>
              <wp:wrapSquare wrapText="bothSides"/>
              <wp:docPr id="4" name="Ομάδα 7"/>
              <wp:cNvGraphicFramePr/>
              <a:graphic xmlns:a="http://schemas.openxmlformats.org/drawingml/2006/main">
                <a:graphicData uri="http://schemas.microsoft.com/office/word/2010/wordprocessingGroup">
                  <wpg:wgp>
                    <wpg:cNvGrpSpPr/>
                    <wpg:grpSpPr>
                      <a:xfrm>
                        <a:off x="0" y="0"/>
                        <a:ext cx="6837120" cy="805680"/>
                        <a:chOff x="0" y="0"/>
                        <a:chExt cx="0" cy="0"/>
                      </a:xfrm>
                    </wpg:grpSpPr>
                    <pic:pic xmlns:pic="http://schemas.openxmlformats.org/drawingml/2006/picture">
                      <pic:nvPicPr>
                        <pic:cNvPr id="5" name="Picture 5"/>
                        <pic:cNvPicPr/>
                      </pic:nvPicPr>
                      <pic:blipFill>
                        <a:blip r:embed="rId1"/>
                        <a:stretch/>
                      </pic:blipFill>
                      <pic:spPr>
                        <a:xfrm>
                          <a:off x="1206360" y="39960"/>
                          <a:ext cx="641520" cy="603720"/>
                        </a:xfrm>
                        <a:prstGeom prst="rect">
                          <a:avLst/>
                        </a:prstGeom>
                        <a:ln w="0">
                          <a:noFill/>
                        </a:ln>
                      </pic:spPr>
                    </pic:pic>
                    <pic:pic xmlns:pic="http://schemas.openxmlformats.org/drawingml/2006/picture">
                      <pic:nvPicPr>
                        <pic:cNvPr id="6" name="Εικόνα 4" descr="http://www.edulll.gr/wp-content/uploads/2016/11/ESPA.jpg"/>
                        <pic:cNvPicPr/>
                      </pic:nvPicPr>
                      <pic:blipFill>
                        <a:blip r:embed="rId2"/>
                        <a:stretch/>
                      </pic:blipFill>
                      <pic:spPr>
                        <a:xfrm>
                          <a:off x="5644440" y="23400"/>
                          <a:ext cx="1192680" cy="687600"/>
                        </a:xfrm>
                        <a:prstGeom prst="rect">
                          <a:avLst/>
                        </a:prstGeom>
                        <a:ln w="0">
                          <a:noFill/>
                        </a:ln>
                      </pic:spPr>
                    </pic:pic>
                    <pic:pic xmlns:pic="http://schemas.openxmlformats.org/drawingml/2006/picture">
                      <pic:nvPicPr>
                        <pic:cNvPr id="7" name="Εικόνα 1" descr="http://www.edulll.gr/wp-content/uploads/2016/11/Europe-EKT_GR.jpg"/>
                        <pic:cNvPicPr/>
                      </pic:nvPicPr>
                      <pic:blipFill>
                        <a:blip r:embed="rId3"/>
                        <a:stretch/>
                      </pic:blipFill>
                      <pic:spPr>
                        <a:xfrm>
                          <a:off x="0" y="0"/>
                          <a:ext cx="915120" cy="805680"/>
                        </a:xfrm>
                        <a:prstGeom prst="rect">
                          <a:avLst/>
                        </a:prstGeom>
                        <a:ln w="0">
                          <a:noFill/>
                        </a:ln>
                      </pic:spPr>
                    </pic:pic>
                  </wpg:wgp>
                </a:graphicData>
              </a:graphic>
            </wp:anchor>
          </w:drawing>
        </mc:Choice>
        <mc:Fallback>
          <w:pict>
            <v:group id="shape_0" alt="Ομάδα 7" style="position:absolute;margin-left:-12.8pt;margin-top:-51.95pt;width:538.35pt;height:63.45pt" coordorigin="-256,-1039" coordsize="10767,1269">
              <v:shape id="shape_0" ID="Picture 5" stroked="f" style="position:absolute;left:1644;top:-976;width:1009;height:950;mso-wrap-style:none;v-text-anchor:middle;mso-position-horizontal-relative:margin" type="shapetype_75">
                <v:imagedata r:id="rId4" o:detectmouseclick="t"/>
                <v:stroke color="#3465a4" joinstyle="round" endcap="flat"/>
                <w10:wrap type="square"/>
              </v:shape>
              <v:shape id="shape_0" ID="Εικόνα 4" stroked="f" style="position:absolute;left:8633;top:-1002;width:1877;height:1082;mso-wrap-style:none;v-text-anchor:middle;mso-position-horizontal-relative:margin" type="shapetype_75">
                <v:imagedata r:id="rId5" o:detectmouseclick="t"/>
                <v:stroke color="#3465a4" joinstyle="round" endcap="flat"/>
              </v:shape>
              <v:shape id="shape_0" ID="Εικόνα 1" stroked="f" style="position:absolute;left:-256;top:-1039;width:1440;height:1268;mso-wrap-style:none;v-text-anchor:middle;mso-position-horizontal-relative:margin" type="shapetype_75">
                <v:imagedata r:id="rId6" o:detectmouseclick="t"/>
                <v:stroke color="#3465a4" joinstyle="round" endcap="flat"/>
              </v:shape>
            </v:group>
          </w:pict>
        </mc:Fallback>
      </mc:AlternateContent>
    </w:r>
    <w:r>
      <w:rPr>
        <w:noProof/>
        <w:lang w:eastAsia="el-GR"/>
      </w:rPr>
      <w:drawing>
        <wp:anchor distT="0" distB="0" distL="0" distR="0" simplePos="0" relativeHeight="251654656" behindDoc="1" locked="0" layoutInCell="0" allowOverlap="1">
          <wp:simplePos x="0" y="0"/>
          <wp:positionH relativeFrom="column">
            <wp:posOffset>3141345</wp:posOffset>
          </wp:positionH>
          <wp:positionV relativeFrom="paragraph">
            <wp:posOffset>-593725</wp:posOffset>
          </wp:positionV>
          <wp:extent cx="2101215" cy="636905"/>
          <wp:effectExtent l="0" t="0" r="0" b="0"/>
          <wp:wrapNone/>
          <wp:docPr id="14" name="Εικόνα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130"/>
                  <pic:cNvPicPr>
                    <a:picLocks noChangeAspect="1" noChangeArrowheads="1"/>
                  </pic:cNvPicPr>
                </pic:nvPicPr>
                <pic:blipFill>
                  <a:blip r:embed="rId7"/>
                  <a:srcRect l="25629" t="-1030" r="26202"/>
                  <a:stretch>
                    <a:fillRect/>
                  </a:stretch>
                </pic:blipFill>
                <pic:spPr bwMode="auto">
                  <a:xfrm>
                    <a:off x="0" y="0"/>
                    <a:ext cx="2101215" cy="636905"/>
                  </a:xfrm>
                  <a:prstGeom prst="rect">
                    <a:avLst/>
                  </a:prstGeom>
                </pic:spPr>
              </pic:pic>
            </a:graphicData>
          </a:graphic>
        </wp:anchor>
      </w:drawing>
    </w:r>
    <w:r>
      <w:rPr>
        <w:noProof/>
        <w:lang w:eastAsia="el-GR"/>
      </w:rPr>
      <w:drawing>
        <wp:anchor distT="0" distB="0" distL="0" distR="0" simplePos="0" relativeHeight="251655680" behindDoc="1" locked="0" layoutInCell="0" allowOverlap="1">
          <wp:simplePos x="0" y="0"/>
          <wp:positionH relativeFrom="column">
            <wp:posOffset>1787525</wp:posOffset>
          </wp:positionH>
          <wp:positionV relativeFrom="paragraph">
            <wp:posOffset>-640715</wp:posOffset>
          </wp:positionV>
          <wp:extent cx="1355725" cy="658495"/>
          <wp:effectExtent l="0" t="0" r="0" b="0"/>
          <wp:wrapNone/>
          <wp:docPr id="15" name="Εικόνα 38" descr="KDV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38" descr="KDVM_Logo"/>
                  <pic:cNvPicPr>
                    <a:picLocks noChangeAspect="1" noChangeArrowheads="1"/>
                  </pic:cNvPicPr>
                </pic:nvPicPr>
                <pic:blipFill>
                  <a:blip r:embed="rId8"/>
                  <a:srcRect l="13296" t="22285" r="12190" b="14224"/>
                  <a:stretch>
                    <a:fillRect/>
                  </a:stretch>
                </pic:blipFill>
                <pic:spPr bwMode="auto">
                  <a:xfrm>
                    <a:off x="0" y="0"/>
                    <a:ext cx="1355725" cy="658495"/>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FA3" w:rsidRDefault="00003FA3">
      <w:pPr>
        <w:spacing w:line="240" w:lineRule="auto"/>
      </w:pPr>
      <w:r>
        <w:separator/>
      </w:r>
    </w:p>
  </w:footnote>
  <w:footnote w:type="continuationSeparator" w:id="0">
    <w:p w:rsidR="00003FA3" w:rsidRDefault="00003F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0DC" w:rsidRDefault="00845488">
    <w:pPr>
      <w:pStyle w:val="ac"/>
      <w:tabs>
        <w:tab w:val="clear" w:pos="8306"/>
      </w:tabs>
      <w:ind w:right="-142"/>
    </w:pPr>
    <w:r>
      <w:rPr>
        <w:b/>
        <w:noProof/>
        <w:lang w:eastAsia="el-GR"/>
      </w:rPr>
      <mc:AlternateContent>
        <mc:Choice Requires="wps">
          <w:drawing>
            <wp:anchor distT="0" distB="0" distL="0" distR="0" simplePos="0" relativeHeight="251656704" behindDoc="1" locked="0" layoutInCell="0" allowOverlap="1">
              <wp:simplePos x="0" y="0"/>
              <wp:positionH relativeFrom="column">
                <wp:posOffset>0</wp:posOffset>
              </wp:positionH>
              <wp:positionV relativeFrom="paragraph">
                <wp:posOffset>635</wp:posOffset>
              </wp:positionV>
              <wp:extent cx="640080" cy="640080"/>
              <wp:effectExtent l="0" t="0" r="0" b="0"/>
              <wp:wrapNone/>
              <wp:docPr id="1" name="shapetype_ole_rId1" hidden="1"/>
              <wp:cNvGraphicFramePr/>
              <a:graphic xmlns:a="http://schemas.openxmlformats.org/drawingml/2006/main">
                <a:graphicData uri="http://schemas.microsoft.com/office/word/2010/wordprocessingShape">
                  <wps:wsp>
                    <wps:cNvSpPr/>
                    <wps:spPr>
                      <a:xfrm>
                        <a:off x="0" y="0"/>
                        <a:ext cx="639360" cy="6393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1" path="m0,0l-2147483645,0l-2147483645,-2147483646l0,-2147483646xe" stroked="f" style="position:absolute;margin-left:0pt;margin-top:0.05pt;width:50.3pt;height:50.3pt;mso-wrap-style:none;v-text-anchor:middle">
              <v:fill o:detectmouseclick="t" on="false"/>
              <v:stroke color="#3465a4" joinstyle="round" endcap="flat"/>
              <w10:wrap type="none"/>
            </v:rect>
          </w:pict>
        </mc:Fallback>
      </mc:AlternateContent>
    </w:r>
    <w:r>
      <w:rPr>
        <w:b/>
        <w:noProof/>
        <w:lang w:eastAsia="el-GR"/>
      </w:rPr>
      <w:drawing>
        <wp:anchor distT="0" distB="0" distL="114300" distR="114300" simplePos="0" relativeHeight="251659776" behindDoc="1" locked="0" layoutInCell="0" allowOverlap="1">
          <wp:simplePos x="0" y="0"/>
          <wp:positionH relativeFrom="column">
            <wp:posOffset>4660265</wp:posOffset>
          </wp:positionH>
          <wp:positionV relativeFrom="paragraph">
            <wp:posOffset>-51435</wp:posOffset>
          </wp:positionV>
          <wp:extent cx="461010" cy="466725"/>
          <wp:effectExtent l="0" t="0" r="0" b="0"/>
          <wp:wrapSquare wrapText="bothSides"/>
          <wp:docPr id="13" name="Εικόνα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28"/>
                  <pic:cNvPicPr>
                    <a:picLocks noChangeAspect="1" noChangeArrowheads="1"/>
                  </pic:cNvPicPr>
                </pic:nvPicPr>
                <pic:blipFill>
                  <a:blip r:embed="rId1"/>
                  <a:stretch>
                    <a:fillRect/>
                  </a:stretch>
                </pic:blipFill>
                <pic:spPr bwMode="auto">
                  <a:xfrm>
                    <a:off x="0" y="0"/>
                    <a:ext cx="461010" cy="466725"/>
                  </a:xfrm>
                  <a:prstGeom prst="rect">
                    <a:avLst/>
                  </a:prstGeom>
                </pic:spPr>
              </pic:pic>
            </a:graphicData>
          </a:graphic>
        </wp:anchor>
      </w:drawing>
    </w:r>
    <w:r>
      <w:rPr>
        <w:b/>
      </w:rPr>
      <w:t xml:space="preserve">     </w:t>
    </w:r>
    <w:r>
      <w:rPr>
        <w:noProof/>
        <w:lang w:eastAsia="el-GR"/>
      </w:rPr>
      <mc:AlternateContent>
        <mc:Choice Requires="wps">
          <w:drawing>
            <wp:anchor distT="0" distB="0" distL="114300" distR="114300" simplePos="0" relativeHeight="251658752" behindDoc="1" locked="0" layoutInCell="0" allowOverlap="1">
              <wp:simplePos x="0" y="0"/>
              <wp:positionH relativeFrom="column">
                <wp:posOffset>635</wp:posOffset>
              </wp:positionH>
              <wp:positionV relativeFrom="paragraph">
                <wp:posOffset>635</wp:posOffset>
              </wp:positionV>
              <wp:extent cx="635635" cy="635635"/>
              <wp:effectExtent l="0" t="0" r="0" b="0"/>
              <wp:wrapNone/>
              <wp:docPr id="3" name="shapetype_ole_rId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shapetype_ole_rId1" stroked="f" style="position:absolute;margin-left:0.05pt;margin-top:0pt;width:49.95pt;height:49.95pt;mso-wrap-style:none;v-text-anchor:middle" type="shapetype_75">
              <v:fill o:detectmouseclick="t" on="false"/>
              <v:stroke color="#3465a4" joinstyle="round" endcap="flat"/>
              <w10:wrap type="none"/>
            </v:shape>
          </w:pict>
        </mc:Fallback>
      </mc:AlternateContent>
    </w:r>
    <w:r w:rsidR="00003FA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2050" type="#_x0000_t75" style="position:absolute;margin-left:0;margin-top:0;width:50pt;height:50pt;z-index:251660800;visibility:hidden;mso-position-horizontal-relative:text;mso-position-vertical-relative:text">
          <o:lock v:ext="edit" selection="t"/>
        </v:shape>
      </w:pict>
    </w:r>
    <w:r>
      <w:object w:dxaOrig="855" w:dyaOrig="855">
        <v:shape id="ole_rId2" o:spid="_x0000_i1025" type="#_x0000_t75" style="width:42.75pt;height:42.75pt;visibility:visible;mso-wrap-distance-right:0">
          <v:imagedata r:id="rId2" o:title=""/>
        </v:shape>
        <o:OLEObject Type="Embed" ProgID="Word.Picture.8" ShapeID="ole_rId2" DrawAspect="Content" ObjectID="_1738568397" r:id="rId3"/>
      </w:object>
    </w:r>
    <w:r>
      <w:rPr>
        <w:b/>
      </w:rPr>
      <w:t xml:space="preserve">                                                                               </w:t>
    </w:r>
  </w:p>
  <w:p w:rsidR="009D30DC" w:rsidRDefault="00845488">
    <w:pPr>
      <w:pStyle w:val="ac"/>
      <w:tabs>
        <w:tab w:val="clear" w:pos="4153"/>
        <w:tab w:val="clear" w:pos="8306"/>
        <w:tab w:val="left" w:pos="6521"/>
      </w:tabs>
      <w:jc w:val="center"/>
      <w:rPr>
        <w:rFonts w:ascii="Calibri" w:hAnsi="Calibri"/>
        <w:b/>
        <w:sz w:val="19"/>
        <w:szCs w:val="19"/>
      </w:rPr>
    </w:pPr>
    <w:r>
      <w:rPr>
        <w:rFonts w:ascii="Calibri" w:hAnsi="Calibri"/>
        <w:b/>
        <w:sz w:val="19"/>
        <w:szCs w:val="19"/>
      </w:rPr>
      <w:t xml:space="preserve">                                                                                                                      ΕΛΛΗΝΙΚΗ  ΔΗΜΟΚΡΑΤΙΑ</w:t>
    </w:r>
  </w:p>
  <w:p w:rsidR="009D30DC" w:rsidRDefault="00845488">
    <w:pPr>
      <w:pStyle w:val="ac"/>
      <w:tabs>
        <w:tab w:val="clear" w:pos="8306"/>
        <w:tab w:val="right" w:pos="5103"/>
        <w:tab w:val="left" w:pos="5387"/>
      </w:tabs>
      <w:ind w:right="-567"/>
      <w:jc w:val="center"/>
      <w:rPr>
        <w:rFonts w:ascii="Calibri" w:hAnsi="Calibri"/>
        <w:b/>
        <w:sz w:val="19"/>
        <w:szCs w:val="19"/>
      </w:rPr>
    </w:pPr>
    <w:r>
      <w:rPr>
        <w:rFonts w:ascii="Calibri" w:hAnsi="Calibri"/>
        <w:b/>
        <w:sz w:val="19"/>
        <w:szCs w:val="19"/>
      </w:rPr>
      <w:t xml:space="preserve">                                                                                                         ΥΠΟΥΡΓΕΙΟ ΠΑΙΔΕΙΑΣ ΚΑΙ ΘΡΗΣΚΕΥΜΑΤΩΝ</w:t>
    </w:r>
  </w:p>
  <w:p w:rsidR="009D30DC" w:rsidRDefault="00845488">
    <w:pPr>
      <w:pStyle w:val="ac"/>
      <w:tabs>
        <w:tab w:val="clear" w:pos="4153"/>
        <w:tab w:val="center" w:pos="5670"/>
      </w:tabs>
      <w:jc w:val="center"/>
      <w:rPr>
        <w:rFonts w:ascii="Calibri" w:hAnsi="Calibri"/>
        <w:b/>
        <w:sz w:val="19"/>
        <w:szCs w:val="19"/>
      </w:rPr>
    </w:pPr>
    <w:r>
      <w:rPr>
        <w:rFonts w:ascii="Calibri" w:hAnsi="Calibri"/>
        <w:b/>
        <w:sz w:val="19"/>
        <w:szCs w:val="19"/>
      </w:rPr>
      <w:t xml:space="preserve">                                                                                                                      ΓΕΝΙΚΗ ΓΡΑΜΜΑΤΕΙΑ ΕΠΑΓΓΕΛΜΑΤΙΚΗΣ ΕΚΠΑΙΔΕΥΣΗΣ,</w:t>
    </w:r>
  </w:p>
  <w:p w:rsidR="009D30DC" w:rsidRDefault="00845488">
    <w:pPr>
      <w:pStyle w:val="ac"/>
      <w:tabs>
        <w:tab w:val="clear" w:pos="4153"/>
        <w:tab w:val="center" w:pos="5670"/>
      </w:tabs>
      <w:jc w:val="center"/>
    </w:pPr>
    <w:r>
      <w:rPr>
        <w:rFonts w:ascii="Calibri" w:hAnsi="Calibri"/>
        <w:b/>
        <w:color w:val="auto"/>
        <w:sz w:val="19"/>
        <w:szCs w:val="19"/>
      </w:rPr>
      <w:t xml:space="preserve">                                                                                                                       </w:t>
    </w:r>
    <w:r>
      <w:rPr>
        <w:rFonts w:ascii="Calibri" w:hAnsi="Calibri"/>
        <w:b/>
        <w:sz w:val="19"/>
        <w:szCs w:val="19"/>
      </w:rPr>
      <w:t>ΚΑΤΑΡΤΙΣΗΣ, ΔΙΑ ΒΙΟΥ ΜΑΘΗΣΗΣ ΚΑΙ ΝΕΟΛΑΙΑΣ</w:t>
    </w:r>
  </w:p>
  <w:p w:rsidR="009D30DC" w:rsidRDefault="009D30DC">
    <w:pPr>
      <w:pStyle w:val="ac"/>
      <w:tabs>
        <w:tab w:val="clear" w:pos="4153"/>
        <w:tab w:val="center" w:pos="5670"/>
      </w:tabs>
      <w:jc w:val="center"/>
      <w:rPr>
        <w:rFonts w:ascii="Calibri" w:hAnsi="Calibri"/>
        <w:b/>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C"/>
    <w:rsid w:val="00003FA3"/>
    <w:rsid w:val="00040A69"/>
    <w:rsid w:val="00103C27"/>
    <w:rsid w:val="00140741"/>
    <w:rsid w:val="001545AF"/>
    <w:rsid w:val="001A5456"/>
    <w:rsid w:val="002D4BDB"/>
    <w:rsid w:val="0030434B"/>
    <w:rsid w:val="00342ED7"/>
    <w:rsid w:val="0035749D"/>
    <w:rsid w:val="0037472A"/>
    <w:rsid w:val="00414306"/>
    <w:rsid w:val="004346F3"/>
    <w:rsid w:val="00441853"/>
    <w:rsid w:val="00482DB7"/>
    <w:rsid w:val="004C2C37"/>
    <w:rsid w:val="0051262B"/>
    <w:rsid w:val="0058667F"/>
    <w:rsid w:val="005944F0"/>
    <w:rsid w:val="00676C68"/>
    <w:rsid w:val="006C506D"/>
    <w:rsid w:val="006D0F2B"/>
    <w:rsid w:val="007A59B6"/>
    <w:rsid w:val="00836E7A"/>
    <w:rsid w:val="00845488"/>
    <w:rsid w:val="008674F0"/>
    <w:rsid w:val="008946B2"/>
    <w:rsid w:val="009315F0"/>
    <w:rsid w:val="009365AC"/>
    <w:rsid w:val="00965D70"/>
    <w:rsid w:val="00971656"/>
    <w:rsid w:val="009D30DC"/>
    <w:rsid w:val="00A04343"/>
    <w:rsid w:val="00A074A4"/>
    <w:rsid w:val="00A7387A"/>
    <w:rsid w:val="00AB131D"/>
    <w:rsid w:val="00AB16B6"/>
    <w:rsid w:val="00B8503B"/>
    <w:rsid w:val="00C1401A"/>
    <w:rsid w:val="00CC085C"/>
    <w:rsid w:val="00D0026D"/>
    <w:rsid w:val="00D84F21"/>
    <w:rsid w:val="00DE4578"/>
    <w:rsid w:val="00E2434B"/>
    <w:rsid w:val="00F5470C"/>
    <w:rsid w:val="00F92A18"/>
    <w:rsid w:val="00F97C5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97360C"/>
  <w15:docId w15:val="{179FA6EA-A47F-43E5-AF82-6ECA4CD2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buntu" w:eastAsia="Calibri" w:hAnsi="Ubuntu" w:cs="Tahoma"/>
        <w:color w:val="002060"/>
        <w:sz w:val="22"/>
        <w:szCs w:val="22"/>
        <w:lang w:val="el-G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qFormat/>
    <w:rPr>
      <w:rFonts w:ascii="Tahoma" w:hAnsi="Tahoma" w:cs="Tahoma"/>
      <w:sz w:val="16"/>
      <w:szCs w:val="16"/>
    </w:rPr>
  </w:style>
  <w:style w:type="character" w:customStyle="1" w:styleId="Char1">
    <w:name w:val="Υποσέλιδο Char1"/>
    <w:basedOn w:val="a0"/>
    <w:qFormat/>
  </w:style>
  <w:style w:type="character" w:customStyle="1" w:styleId="Char10">
    <w:name w:val="Σώμα κειμένου Char1"/>
    <w:basedOn w:val="a0"/>
    <w:qFormat/>
  </w:style>
  <w:style w:type="character" w:customStyle="1" w:styleId="Char0">
    <w:name w:val="Σώμα κειμένου Char"/>
    <w:basedOn w:val="a0"/>
    <w:qFormat/>
    <w:rPr>
      <w:rFonts w:ascii="Times New Roman" w:eastAsia="Times New Roman" w:hAnsi="Times New Roman" w:cs="Times New Roman"/>
      <w:color w:val="auto"/>
      <w:sz w:val="20"/>
      <w:szCs w:val="24"/>
      <w:lang w:eastAsia="el-GR"/>
    </w:rPr>
  </w:style>
  <w:style w:type="character" w:customStyle="1" w:styleId="2Char">
    <w:name w:val="Σώμα κείμενου με εσοχή 2 Char"/>
    <w:basedOn w:val="a0"/>
    <w:qFormat/>
  </w:style>
  <w:style w:type="character" w:styleId="a3">
    <w:name w:val="Strong"/>
    <w:basedOn w:val="a0"/>
    <w:qFormat/>
    <w:rPr>
      <w:b/>
      <w:bCs/>
    </w:rPr>
  </w:style>
  <w:style w:type="character" w:styleId="a4">
    <w:name w:val="Emphasis"/>
    <w:basedOn w:val="a0"/>
    <w:qFormat/>
    <w:rPr>
      <w:i/>
      <w:iCs/>
    </w:rPr>
  </w:style>
  <w:style w:type="character" w:customStyle="1" w:styleId="3Char">
    <w:name w:val="Σώμα κείμενου με εσοχή 3 Char"/>
    <w:basedOn w:val="a0"/>
    <w:qFormat/>
    <w:rPr>
      <w:sz w:val="16"/>
      <w:szCs w:val="16"/>
    </w:rPr>
  </w:style>
  <w:style w:type="character" w:customStyle="1" w:styleId="watch-titleyt-uix-expander-head">
    <w:name w:val="watch-title  yt-uix-expander-head"/>
    <w:qFormat/>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sz w:val="24"/>
    </w:rPr>
  </w:style>
  <w:style w:type="character" w:customStyle="1" w:styleId="WW8Num9z8">
    <w:name w:val="WW8Num9z8"/>
    <w:qFormat/>
  </w:style>
  <w:style w:type="character" w:customStyle="1" w:styleId="WW8Num9z7">
    <w:name w:val="WW8Num9z7"/>
    <w:qFormat/>
  </w:style>
  <w:style w:type="character" w:customStyle="1" w:styleId="WW8Num9z6">
    <w:name w:val="WW8Num9z6"/>
    <w:qFormat/>
  </w:style>
  <w:style w:type="character" w:customStyle="1" w:styleId="WW8Num9z5">
    <w:name w:val="WW8Num9z5"/>
    <w:qFormat/>
  </w:style>
  <w:style w:type="character" w:customStyle="1" w:styleId="WW8Num9z4">
    <w:name w:val="WW8Num9z4"/>
    <w:qFormat/>
  </w:style>
  <w:style w:type="character" w:customStyle="1" w:styleId="WW8Num9z3">
    <w:name w:val="WW8Num9z3"/>
    <w:qFormat/>
  </w:style>
  <w:style w:type="character" w:customStyle="1" w:styleId="WW8Num9z2">
    <w:name w:val="WW8Num9z2"/>
    <w:qFormat/>
  </w:style>
  <w:style w:type="character" w:customStyle="1" w:styleId="WW8Num9z1">
    <w:name w:val="WW8Num9z1"/>
    <w:qFormat/>
  </w:style>
  <w:style w:type="character" w:customStyle="1" w:styleId="WW8Num9z0">
    <w:name w:val="WW8Num9z0"/>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1">
    <w:name w:val="WW8Num7z1"/>
    <w:qFormat/>
    <w:rPr>
      <w:rFonts w:ascii="Courier New" w:hAnsi="Courier New" w:cs="Courier New"/>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paragraph" w:customStyle="1" w:styleId="a5">
    <w:name w:val="Επικεφαλίδα"/>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jc w:val="both"/>
    </w:pPr>
    <w:rPr>
      <w:rFonts w:ascii="Times New Roman" w:eastAsia="Times New Roman" w:hAnsi="Times New Roman" w:cs="Times New Roman"/>
      <w:color w:val="auto"/>
      <w:sz w:val="20"/>
      <w:szCs w:val="24"/>
      <w:lang w:eastAsia="el-GR"/>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Ευρετήριο"/>
    <w:basedOn w:val="a"/>
    <w:qFormat/>
    <w:pPr>
      <w:suppressLineNumbers/>
    </w:pPr>
    <w:rPr>
      <w:rFonts w:cs="Arial"/>
    </w:rPr>
  </w:style>
  <w:style w:type="paragraph" w:styleId="aa">
    <w:name w:val="Balloon Text"/>
    <w:basedOn w:val="a"/>
    <w:qFormat/>
    <w:pPr>
      <w:spacing w:line="240" w:lineRule="auto"/>
    </w:pPr>
    <w:rPr>
      <w:rFonts w:ascii="Tahoma" w:hAnsi="Tahoma"/>
      <w:sz w:val="16"/>
      <w:szCs w:val="16"/>
    </w:rPr>
  </w:style>
  <w:style w:type="paragraph" w:customStyle="1" w:styleId="ab">
    <w:name w:val="Κεφαλίδα και υποσέλιδο"/>
    <w:basedOn w:val="a"/>
    <w:qFormat/>
  </w:style>
  <w:style w:type="paragraph" w:styleId="ac">
    <w:name w:val="header"/>
    <w:basedOn w:val="a"/>
    <w:pPr>
      <w:tabs>
        <w:tab w:val="center" w:pos="4153"/>
        <w:tab w:val="right" w:pos="8306"/>
      </w:tabs>
      <w:spacing w:line="240" w:lineRule="auto"/>
    </w:pPr>
  </w:style>
  <w:style w:type="paragraph" w:styleId="ad">
    <w:name w:val="footer"/>
    <w:basedOn w:val="a"/>
    <w:pPr>
      <w:tabs>
        <w:tab w:val="center" w:pos="4153"/>
        <w:tab w:val="right" w:pos="8306"/>
      </w:tabs>
      <w:spacing w:line="240" w:lineRule="auto"/>
    </w:pPr>
  </w:style>
  <w:style w:type="paragraph" w:styleId="2">
    <w:name w:val="Body Text Indent 2"/>
    <w:basedOn w:val="a"/>
    <w:qFormat/>
    <w:pPr>
      <w:spacing w:after="120" w:line="480" w:lineRule="auto"/>
      <w:ind w:left="283"/>
    </w:pPr>
  </w:style>
  <w:style w:type="paragraph" w:customStyle="1" w:styleId="rtejustify">
    <w:name w:val="rtejustify"/>
    <w:basedOn w:val="a"/>
    <w:qFormat/>
    <w:pPr>
      <w:spacing w:before="280" w:after="280" w:line="240" w:lineRule="auto"/>
    </w:pPr>
    <w:rPr>
      <w:rFonts w:ascii="Times New Roman" w:eastAsia="Times New Roman" w:hAnsi="Times New Roman" w:cs="Times New Roman"/>
      <w:color w:val="auto"/>
      <w:sz w:val="24"/>
      <w:szCs w:val="24"/>
      <w:lang w:eastAsia="el-GR"/>
    </w:rPr>
  </w:style>
  <w:style w:type="paragraph" w:styleId="3">
    <w:name w:val="Body Text Indent 3"/>
    <w:basedOn w:val="a"/>
    <w:qFormat/>
    <w:pPr>
      <w:spacing w:after="120"/>
      <w:ind w:left="283"/>
    </w:pPr>
    <w:rPr>
      <w:sz w:val="16"/>
      <w:szCs w:val="16"/>
    </w:rPr>
  </w:style>
  <w:style w:type="paragraph" w:customStyle="1" w:styleId="ae">
    <w:name w:val="Περιεχόμενα πλαισίου"/>
    <w:basedOn w:val="a"/>
    <w:qFormat/>
  </w:style>
  <w:style w:type="paragraph" w:customStyle="1" w:styleId="af">
    <w:name w:val="Περιεχόμενα πίνακα"/>
    <w:basedOn w:val="a"/>
    <w:qFormat/>
    <w:pPr>
      <w:widowControl w:val="0"/>
      <w:suppressLineNumbers/>
    </w:pPr>
  </w:style>
  <w:style w:type="paragraph" w:customStyle="1" w:styleId="af0">
    <w:name w:val="Επικεφαλίδα πίνακα"/>
    <w:basedOn w:val="af"/>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5.jpeg"/><Relationship Id="rId7" Type="http://schemas.openxmlformats.org/officeDocument/2006/relationships/image" Target="media/image6.pn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50.jpeg"/><Relationship Id="rId5" Type="http://schemas.openxmlformats.org/officeDocument/2006/relationships/image" Target="media/image40.jpeg"/><Relationship Id="rId4" Type="http://schemas.openxmlformats.org/officeDocument/2006/relationships/image" Target="media/image30.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2436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ΚΑΛΕΝΤΗ ΜΑΡΙΑΝΝΑ</dc:creator>
  <dc:description/>
  <cp:lastModifiedBy>user</cp:lastModifiedBy>
  <cp:revision>2</cp:revision>
  <dcterms:created xsi:type="dcterms:W3CDTF">2023-02-22T08:54:00Z</dcterms:created>
  <dcterms:modified xsi:type="dcterms:W3CDTF">2023-02-22T08:54:00Z</dcterms:modified>
  <dc:language>el-GR</dc:language>
</cp:coreProperties>
</file>