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lang w:val="el-GR"/>
        </w:rPr>
      </w:pPr>
      <w:r>
        <w:rPr>
          <w:rFonts w:cs="Arial" w:ascii="Arial" w:hAnsi="Arial"/>
          <w:lang w:val="el-GR"/>
        </w:rPr>
        <w:t xml:space="preserve"> </w:t>
      </w:r>
      <w:r>
        <w:rPr>
          <w:rFonts w:cs="Arial" w:ascii="Arial" w:hAnsi="Arial"/>
          <w:b/>
          <w:bCs/>
          <w:lang w:val="el-GR"/>
        </w:rPr>
        <w:t>ΔΕΛΤΙΟ ΤΥΠΟΥ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lang w:val="el-GR"/>
        </w:rPr>
      </w:pPr>
      <w:r>
        <w:rPr>
          <w:rFonts w:cs="Arial" w:ascii="Arial" w:hAnsi="Arial"/>
          <w:b/>
          <w:bCs/>
          <w:lang w:val="el-G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lang w:val="el-GR"/>
        </w:rPr>
      </w:pPr>
      <w:r>
        <w:rPr>
          <w:rFonts w:cs="Arial" w:ascii="Arial" w:hAnsi="Arial"/>
          <w:lang w:val="el-GR"/>
        </w:rPr>
        <w:tab/>
      </w:r>
      <w:r>
        <w:rPr>
          <w:rFonts w:cs="Arial" w:ascii="Arial" w:hAnsi="Arial"/>
          <w:lang w:val="el-GR"/>
        </w:rPr>
        <w:t>Ολοκληρώθηκε την Παρασκευή 18 Αυγούστου 2023, η</w:t>
      </w:r>
      <w:r>
        <w:rPr>
          <w:rFonts w:cs="Arial" w:ascii="Arial" w:hAnsi="Arial"/>
          <w:lang w:val="el-GR"/>
        </w:rPr>
        <w:t xml:space="preserve"> υποβολή των δηλώσεων χρήσης του δημοτικού ακινήτου Καθαρού </w:t>
      </w:r>
      <w:r>
        <w:rPr>
          <w:rFonts w:cs="Arial" w:ascii="Arial" w:hAnsi="Arial"/>
          <w:b w:val="false"/>
          <w:bCs w:val="false"/>
          <w:u w:val="none"/>
          <w:lang w:val="el-GR"/>
        </w:rPr>
        <w:t xml:space="preserve">χωρίς </w:t>
      </w:r>
      <w:r>
        <w:rPr>
          <w:rFonts w:cs="Arial" w:ascii="Arial" w:hAnsi="Arial"/>
          <w:b w:val="false"/>
          <w:bCs w:val="false"/>
          <w:u w:val="none"/>
          <w:lang w:val="el-GR"/>
        </w:rPr>
        <w:t>να δοθεί</w:t>
      </w:r>
      <w:r>
        <w:rPr>
          <w:rFonts w:cs="Arial" w:ascii="Arial" w:hAnsi="Arial"/>
          <w:b w:val="false"/>
          <w:bCs w:val="false"/>
          <w:u w:val="none"/>
          <w:lang w:val="el-GR"/>
        </w:rPr>
        <w:t xml:space="preserve"> περαιτέρω παράταση</w:t>
      </w:r>
      <w:r>
        <w:rPr>
          <w:rFonts w:cs="Arial" w:ascii="Arial" w:hAnsi="Arial"/>
          <w:lang w:val="el-GR"/>
        </w:rPr>
        <w:t xml:space="preserve">. </w:t>
      </w:r>
    </w:p>
    <w:p>
      <w:pPr>
        <w:pStyle w:val="Normal"/>
        <w:spacing w:lineRule="auto" w:line="360"/>
        <w:jc w:val="both"/>
        <w:rPr>
          <w:rFonts w:ascii="Arial" w:hAnsi="Arial" w:cs="Arial"/>
          <w:lang w:val="el-GR"/>
        </w:rPr>
      </w:pPr>
      <w:r>
        <w:rPr>
          <w:rFonts w:cs="Arial" w:ascii="Arial" w:hAnsi="Arial"/>
          <w:lang w:val="el-GR"/>
        </w:rPr>
        <w:tab/>
      </w:r>
      <w:r>
        <w:rPr>
          <w:rFonts w:cs="Arial" w:ascii="Arial" w:hAnsi="Arial"/>
          <w:lang w:val="el-GR"/>
        </w:rPr>
        <w:t xml:space="preserve">Ο Δήμος Αγίου Νικολάου, με δημοσίευμα του, γνωστοποιεί εκ νέου τις διαδικασίες που θ΄ ακολουθηθούν στο εξής, προκειμένου να υπάρξει ενημέρωση για τις περαιτέρω ενέργειες. </w:t>
      </w:r>
    </w:p>
    <w:p>
      <w:pPr>
        <w:pStyle w:val="Normal"/>
        <w:spacing w:lineRule="auto" w:line="360"/>
        <w:jc w:val="both"/>
        <w:rPr>
          <w:rFonts w:ascii="Arial" w:hAnsi="Arial" w:cs="Arial"/>
          <w:lang w:val="el-GR"/>
        </w:rPr>
      </w:pPr>
      <w:r>
        <w:rPr>
          <w:rFonts w:cs="Arial" w:ascii="Arial" w:hAnsi="Arial"/>
          <w:lang w:val="el-GR"/>
        </w:rPr>
        <w:tab/>
        <w:t>Παρ’ ότι τα θέματα αναλύθηκαν λεπτομερώς κατά την γενική συνέλευση στην Κριτσά στις 06/04/2023 η όλη διαδικασία που θα ακολουθηθεί είναι η εξής 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lang w:val="el-GR"/>
        </w:rPr>
      </w:pPr>
      <w:r>
        <w:rPr>
          <w:rFonts w:cs="Arial" w:ascii="Arial" w:hAnsi="Arial"/>
          <w:lang w:val="el-GR"/>
        </w:rPr>
        <w:t>Δικαίωμα χρήσης του ακινήτου – σύμφωνα με την νομοθεσία – έχουν μόνο οι κάτοικοι της Κριτσάς . Το Δ.Σ δέχτηκε να εξακολουθήσουν να έχουν δικαίωμα χρήσης και οι προερχόμενοι εκ Κριτσάς με παλαιό δικαίωμα/τίτλο που δεν κατοικούν στην Κριτσά.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lang w:val="el-GR"/>
        </w:rPr>
      </w:pPr>
      <w:r>
        <w:rPr>
          <w:rFonts w:cs="Arial" w:ascii="Arial" w:hAnsi="Arial"/>
          <w:lang w:val="el-GR"/>
        </w:rPr>
        <w:t>Το κτήμα εξακολουθεί να έχει γεωργοκτηνοτροφικό χαρακτήρα. Η αλλαγή των χρήσεων γης μπορεί να γίνει μόνο με νέα απόφαση του Δημ</w:t>
      </w:r>
      <w:r>
        <w:rPr>
          <w:rFonts w:cs="Arial" w:ascii="Arial" w:hAnsi="Arial"/>
          <w:lang w:val="el-GR"/>
        </w:rPr>
        <w:t>οτικού</w:t>
      </w:r>
      <w:r>
        <w:rPr>
          <w:rFonts w:cs="Arial" w:ascii="Arial" w:hAnsi="Arial"/>
          <w:lang w:val="el-GR"/>
        </w:rPr>
        <w:t xml:space="preserve"> Συμβουλίου μετά από γνώμη του Τοπ. Συμβουλίου Κριτσάς.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lang w:val="el-GR"/>
        </w:rPr>
      </w:pPr>
      <w:r>
        <w:rPr>
          <w:rFonts w:cs="Arial" w:ascii="Arial" w:hAnsi="Arial"/>
          <w:lang w:val="el-GR"/>
        </w:rPr>
        <w:t>Δεν δηλώνονται τα τμήματα αυτά στο Ε9 διότι είναι δικαίωμα χρήσης και όχι κυριότητας.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lang w:val="el-GR"/>
        </w:rPr>
      </w:pPr>
      <w:r>
        <w:rPr>
          <w:rFonts w:cs="Arial" w:ascii="Arial" w:hAnsi="Arial"/>
          <w:lang w:val="el-GR"/>
        </w:rPr>
        <w:t>Κατατ</w:t>
      </w:r>
      <w:r>
        <w:rPr>
          <w:rFonts w:cs="Arial" w:ascii="Arial" w:hAnsi="Arial"/>
          <w:lang w:val="el-GR"/>
        </w:rPr>
        <w:t>έθηκαν</w:t>
      </w:r>
      <w:r>
        <w:rPr>
          <w:rFonts w:cs="Arial" w:ascii="Arial" w:hAnsi="Arial"/>
          <w:lang w:val="el-GR"/>
        </w:rPr>
        <w:t xml:space="preserve"> δηλώσεις χρήσης από του έχοντες δικαίωμα χρήσης με αίτηση, υπεύθυνη δήλωση, απόσπασμα  </w:t>
      </w:r>
      <w:r>
        <w:rPr>
          <w:rFonts w:cs="Arial" w:ascii="Arial" w:hAnsi="Arial"/>
        </w:rPr>
        <w:t>Google</w:t>
      </w:r>
      <w:r>
        <w:rPr>
          <w:rFonts w:cs="Arial" w:ascii="Arial" w:hAnsi="Arial"/>
          <w:lang w:val="el-GR"/>
        </w:rPr>
        <w:t xml:space="preserve"> ή τοπογραφικό, ξεχωριστά για κάθε τμήμα υποδεικνύοντας τουλάχιστον δύο γείτονες .</w:t>
      </w:r>
    </w:p>
    <w:p>
      <w:pPr>
        <w:pStyle w:val="ListParagraph"/>
        <w:numPr>
          <w:ilvl w:val="0"/>
          <w:numId w:val="0"/>
        </w:numPr>
        <w:spacing w:lineRule="auto" w:line="360"/>
        <w:ind w:left="1080" w:hanging="0"/>
        <w:jc w:val="both"/>
        <w:rPr>
          <w:rFonts w:ascii="Arial" w:hAnsi="Arial" w:cs="Arial"/>
          <w:lang w:val="el-GR"/>
        </w:rPr>
      </w:pPr>
      <w:r>
        <w:rPr>
          <w:rFonts w:cs="Arial" w:ascii="Arial" w:hAnsi="Arial"/>
          <w:lang w:val="el-GR"/>
        </w:rPr>
        <w:t xml:space="preserve">           </w:t>
      </w:r>
      <w:r>
        <w:rPr>
          <w:rFonts w:cs="Arial" w:ascii="Arial" w:hAnsi="Arial"/>
          <w:lang w:val="el-GR"/>
        </w:rPr>
        <w:t xml:space="preserve">5. </w:t>
      </w:r>
      <w:r>
        <w:rPr>
          <w:rFonts w:cs="Arial" w:ascii="Arial" w:hAnsi="Arial"/>
          <w:lang w:val="el-GR"/>
        </w:rPr>
        <w:t>Η υπηρεσία του Δήμου, με τα στοιχεία που συγκεντρ</w:t>
      </w:r>
      <w:r>
        <w:rPr>
          <w:rFonts w:cs="Arial" w:ascii="Arial" w:hAnsi="Arial"/>
          <w:lang w:val="el-GR"/>
        </w:rPr>
        <w:t>ώθηκαν</w:t>
      </w:r>
      <w:r>
        <w:rPr>
          <w:rFonts w:cs="Arial" w:ascii="Arial" w:hAnsi="Arial"/>
          <w:lang w:val="el-GR"/>
        </w:rPr>
        <w:t xml:space="preserve">, θα συντάξει αρχικό       </w:t>
      </w:r>
      <w:r>
        <w:rPr>
          <w:rFonts w:cs="Arial" w:ascii="Arial" w:hAnsi="Arial"/>
          <w:lang w:val="el-GR"/>
        </w:rPr>
        <w:t>πίνακα</w:t>
      </w:r>
      <w:r>
        <w:rPr>
          <w:rFonts w:cs="Arial" w:ascii="Arial" w:hAnsi="Arial"/>
          <w:lang w:val="el-GR"/>
        </w:rPr>
        <w:t xml:space="preserve">  χρηστών. </w:t>
      </w:r>
    </w:p>
    <w:p>
      <w:pPr>
        <w:pStyle w:val="ListParagraph"/>
        <w:numPr>
          <w:ilvl w:val="0"/>
          <w:numId w:val="0"/>
        </w:numPr>
        <w:spacing w:lineRule="auto" w:line="360"/>
        <w:ind w:left="3240" w:hanging="0"/>
        <w:jc w:val="both"/>
        <w:rPr>
          <w:rFonts w:ascii="Arial" w:hAnsi="Arial" w:cs="Arial"/>
          <w:lang w:val="el-GR"/>
        </w:rPr>
      </w:pPr>
      <w:r>
        <w:rPr>
          <w:rFonts w:cs="Arial" w:ascii="Arial" w:hAnsi="Arial"/>
          <w:lang w:val="el-GR"/>
        </w:rPr>
        <w:t xml:space="preserve">            </w:t>
      </w:r>
      <w:r>
        <w:rPr>
          <w:rFonts w:cs="Arial" w:ascii="Arial" w:hAnsi="Arial"/>
          <w:lang w:val="el-GR"/>
        </w:rPr>
        <w:t xml:space="preserve">6. </w:t>
      </w:r>
      <w:r>
        <w:rPr>
          <w:rFonts w:cs="Arial" w:ascii="Arial" w:hAnsi="Arial"/>
          <w:lang w:val="el-GR"/>
        </w:rPr>
        <w:t>Οι διπλές ή “προβληματικές’’ εγγραφές θα εξετασθούν από 5μελή επιτροπή αποτελούμενη από 2 δημ</w:t>
      </w:r>
      <w:r>
        <w:rPr>
          <w:rFonts w:cs="Arial" w:ascii="Arial" w:hAnsi="Arial"/>
          <w:lang w:val="el-GR"/>
        </w:rPr>
        <w:t>οτικούς</w:t>
      </w:r>
      <w:r>
        <w:rPr>
          <w:rFonts w:cs="Arial" w:ascii="Arial" w:hAnsi="Arial"/>
          <w:lang w:val="el-GR"/>
        </w:rPr>
        <w:t xml:space="preserve"> συμβούλους και 3 τοπ</w:t>
      </w:r>
      <w:r>
        <w:rPr>
          <w:rFonts w:cs="Arial" w:ascii="Arial" w:hAnsi="Arial"/>
          <w:lang w:val="el-GR"/>
        </w:rPr>
        <w:t>ικούς</w:t>
      </w:r>
      <w:r>
        <w:rPr>
          <w:rFonts w:cs="Arial" w:ascii="Arial" w:hAnsi="Arial"/>
          <w:lang w:val="el-GR"/>
        </w:rPr>
        <w:t xml:space="preserve"> συμβούλους ή εκπροσώπους της κοινότητας. Η γνώμη της επιτροπής θα υποβληθεί για απόφαση στο Δ.Σ αφού ιδιοκτήτης είναι ο Δήμος και το Δ.Σ η ‘’γενική του συνέλευση’’.</w:t>
      </w:r>
    </w:p>
    <w:p>
      <w:pPr>
        <w:pStyle w:val="ListParagraph"/>
        <w:numPr>
          <w:ilvl w:val="0"/>
          <w:numId w:val="0"/>
        </w:numPr>
        <w:spacing w:lineRule="auto" w:line="360"/>
        <w:ind w:left="1080" w:hanging="0"/>
        <w:jc w:val="both"/>
        <w:rPr>
          <w:rFonts w:ascii="Arial" w:hAnsi="Arial" w:cs="Arial"/>
          <w:lang w:val="el-GR"/>
        </w:rPr>
      </w:pPr>
      <w:r>
        <w:rPr>
          <w:rFonts w:cs="Arial" w:ascii="Arial" w:hAnsi="Arial"/>
          <w:lang w:val="el-GR"/>
        </w:rPr>
        <w:t xml:space="preserve">        </w:t>
      </w:r>
      <w:r>
        <w:rPr>
          <w:rFonts w:cs="Arial" w:ascii="Arial" w:hAnsi="Arial"/>
          <w:lang w:val="el-GR"/>
        </w:rPr>
        <w:t>7.</w:t>
      </w:r>
      <w:r>
        <w:rPr>
          <w:rFonts w:cs="Arial" w:ascii="Arial" w:hAnsi="Arial"/>
          <w:lang w:val="el-GR"/>
        </w:rPr>
        <w:t>Στην συνέχεια θα ανατεθεί σε γραφείο (εξωτ. συνεργασία) η τοπογράφηση όλου του Καθαρού, με αποτύπωση των ‘’ιδιοκτησιών’’ με συντεταγμένες. Το αποτέλεσμα αυτό θα αναρτηθεί για πιθανές ενστάσεις αλλά και συμπληρωματικές δηλώσεις χρήσης . Οι ενστάσεις θα αξιολογηθούν και πάλι από την επιτροπή που αναφέρθηκε πριν. Η τελική πρόταση που θα διαμορφωθεί θα αποτελέσει το τελικό μητρώο χρηστών και θα εγκριθεί με νέα απόφαση του Δημ</w:t>
      </w:r>
      <w:r>
        <w:rPr>
          <w:rFonts w:cs="Arial" w:ascii="Arial" w:hAnsi="Arial"/>
          <w:lang w:val="el-GR"/>
        </w:rPr>
        <w:t>οτικού</w:t>
      </w:r>
      <w:r>
        <w:rPr>
          <w:rFonts w:cs="Arial" w:ascii="Arial" w:hAnsi="Arial"/>
          <w:lang w:val="el-GR"/>
        </w:rPr>
        <w:t xml:space="preserve"> Συμβουλίου .</w:t>
      </w:r>
    </w:p>
    <w:p>
      <w:pPr>
        <w:pStyle w:val="ListParagraph"/>
        <w:numPr>
          <w:ilvl w:val="0"/>
          <w:numId w:val="0"/>
        </w:numPr>
        <w:spacing w:lineRule="auto" w:line="360"/>
        <w:ind w:left="1080" w:hanging="0"/>
        <w:jc w:val="both"/>
        <w:rPr>
          <w:rFonts w:ascii="Arial" w:hAnsi="Arial" w:cs="Arial"/>
          <w:lang w:val="el-GR"/>
        </w:rPr>
      </w:pPr>
      <w:r>
        <w:rPr>
          <w:rFonts w:cs="Arial" w:ascii="Arial" w:hAnsi="Arial"/>
          <w:lang w:val="el-GR"/>
        </w:rPr>
        <w:t xml:space="preserve">      </w:t>
      </w:r>
      <w:r>
        <w:rPr>
          <w:rFonts w:cs="Arial" w:ascii="Arial" w:hAnsi="Arial"/>
          <w:lang w:val="el-GR"/>
        </w:rPr>
        <w:t>8.</w:t>
      </w:r>
      <w:r>
        <w:rPr>
          <w:rFonts w:cs="Arial" w:ascii="Arial" w:hAnsi="Arial"/>
          <w:lang w:val="el-GR"/>
        </w:rPr>
        <w:t>Η επόμενη δημοτ</w:t>
      </w:r>
      <w:r>
        <w:rPr>
          <w:rFonts w:cs="Arial" w:ascii="Arial" w:hAnsi="Arial"/>
          <w:lang w:val="el-GR"/>
        </w:rPr>
        <w:t>ική</w:t>
      </w:r>
      <w:r>
        <w:rPr>
          <w:rFonts w:cs="Arial" w:ascii="Arial" w:hAnsi="Arial"/>
          <w:lang w:val="el-GR"/>
        </w:rPr>
        <w:t xml:space="preserve"> αρχή πρέπει να προχωρήσει στην σύνταξη ενός σχεδίου διαχείρισης – κανονισμού λειτουργίας και την διερεύνηση δημιουργίας οργανισμού διαχείρισης Καθαρού όρους . Εξυπακούεται ότι στο σχέδιο διαχείρισης θα πρέπει να εξετασθούν όλες οι δυνατότητες της αειφόρου ανάπτυξης του μοναδικού αυτού κτήματος γιατί η αλλοίωση του θα οδηγήσει στην απαξίωση και καταστροφή του .</w:t>
      </w:r>
    </w:p>
    <w:p>
      <w:pPr>
        <w:pStyle w:val="Normal"/>
        <w:spacing w:lineRule="auto" w:line="360"/>
        <w:ind w:firstLine="720"/>
        <w:jc w:val="both"/>
        <w:rPr>
          <w:rFonts w:ascii="Arial" w:hAnsi="Arial" w:cs="Arial"/>
          <w:lang w:val="el-GR"/>
        </w:rPr>
      </w:pPr>
      <w:r>
        <w:rPr>
          <w:rFonts w:cs="Arial" w:ascii="Arial" w:hAnsi="Arial"/>
          <w:lang w:val="el-GR"/>
        </w:rPr>
        <w:t>Να σημειωθεί ότι οι δηλώσεις που πρωτοκολλήθηκαν την 26/07/2023 εάν δεν έχουν όλα τα προβλεπόμενα δικαιολογητικά ή αν δεν συμπληρωθούν δεν θα ληφθούν υπ’ όψιν .</w:t>
      </w:r>
      <w:bookmarkStart w:id="0" w:name="_GoBack"/>
      <w:bookmarkEnd w:id="0"/>
    </w:p>
    <w:p>
      <w:pPr>
        <w:pStyle w:val="Normal"/>
        <w:spacing w:lineRule="auto" w:line="360"/>
        <w:jc w:val="both"/>
        <w:rPr>
          <w:rFonts w:ascii="Arial" w:hAnsi="Arial" w:cs="Arial"/>
          <w:lang w:val="el-G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17"/>
      <w:pgMar w:left="1134" w:right="567" w:header="709" w:top="766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mbria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Helvetica Neue"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>
        <w:color w:val="4F81BD" w:themeColor="accent1"/>
      </w:rPr>
    </w:pPr>
    <w:r>
      <w:rPr>
        <w:color w:val="4F81BD"/>
      </w:rPr>
      <w:fldChar w:fldCharType="begin"/>
    </w:r>
    <w:r>
      <w:rPr>
        <w:color w:val="4F81BD"/>
      </w:rPr>
      <w:instrText> PAGE </w:instrText>
    </w:r>
    <w:r>
      <w:rPr>
        <w:color w:val="4F81BD"/>
      </w:rPr>
      <w:fldChar w:fldCharType="separate"/>
    </w:r>
    <w:r>
      <w:rPr>
        <w:color w:val="4F81BD"/>
      </w:rPr>
      <w:t>2</w:t>
    </w:r>
    <w:r>
      <w:rPr>
        <w:color w:val="4F81BD"/>
      </w:rPr>
      <w:fldChar w:fldCharType="end"/>
    </w:r>
    <w:r>
      <w:rPr>
        <w:color w:val="4F81BD" w:themeColor="accent1"/>
      </w:rPr>
      <w:t xml:space="preserve"> </w:t>
    </w:r>
    <w:r>
      <w:rPr>
        <w:color w:val="4F81BD" w:themeColor="accent1"/>
      </w:rPr>
      <w:t xml:space="preserve">από </w:t>
    </w:r>
    <w:r>
      <w:rPr>
        <w:color w:val="4F81BD"/>
      </w:rPr>
      <w:fldChar w:fldCharType="begin"/>
    </w:r>
    <w:r>
      <w:rPr>
        <w:color w:val="4F81BD"/>
      </w:rPr>
      <w:instrText> NUMPAGES </w:instrText>
    </w:r>
    <w:r>
      <w:rPr>
        <w:color w:val="4F81BD"/>
      </w:rPr>
      <w:fldChar w:fldCharType="separate"/>
    </w:r>
    <w:r>
      <w:rPr>
        <w:color w:val="4F81BD"/>
      </w:rPr>
      <w:t>2</w:t>
    </w:r>
    <w:r>
      <w:rPr>
        <w:color w:val="4F81BD"/>
      </w:rPr>
      <w:fldChar w:fldCharType="end"/>
    </w:r>
  </w:p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357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uiPriority w:val="99"/>
    <w:qFormat/>
    <w:rsid w:val="00965795"/>
    <w:rPr/>
  </w:style>
  <w:style w:type="character" w:styleId="Char1" w:customStyle="1">
    <w:name w:val="Υποσέλιδο Char"/>
    <w:basedOn w:val="DefaultParagraphFont"/>
    <w:link w:val="a4"/>
    <w:uiPriority w:val="99"/>
    <w:qFormat/>
    <w:rsid w:val="00965795"/>
    <w:rPr/>
  </w:style>
  <w:style w:type="character" w:styleId="S2" w:customStyle="1">
    <w:name w:val="s2"/>
    <w:basedOn w:val="DefaultParagraphFont"/>
    <w:qFormat/>
    <w:rsid w:val="006d4e0d"/>
    <w:rPr/>
  </w:style>
  <w:style w:type="character" w:styleId="Appleconvertedspace" w:customStyle="1">
    <w:name w:val="apple-converted-space"/>
    <w:basedOn w:val="DefaultParagraphFont"/>
    <w:qFormat/>
    <w:rsid w:val="006d4e0d"/>
    <w:rPr/>
  </w:style>
  <w:style w:type="character" w:styleId="Char2" w:customStyle="1">
    <w:name w:val="Κείμενο πλαισίου Char"/>
    <w:basedOn w:val="DefaultParagraphFont"/>
    <w:link w:val="a6"/>
    <w:uiPriority w:val="99"/>
    <w:semiHidden/>
    <w:qFormat/>
    <w:rsid w:val="00c631c9"/>
    <w:rPr>
      <w:rFonts w:ascii="Times New Roman" w:hAnsi="Times New Roman" w:cs="Times New Roman"/>
      <w:sz w:val="18"/>
      <w:szCs w:val="18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Κεφαλίδα και υποσέλιδο"/>
    <w:basedOn w:val="Normal"/>
    <w:qFormat/>
    <w:pPr/>
    <w:rPr/>
  </w:style>
  <w:style w:type="paragraph" w:styleId="Style20">
    <w:name w:val="Header"/>
    <w:basedOn w:val="Normal"/>
    <w:link w:val="Char"/>
    <w:uiPriority w:val="99"/>
    <w:unhideWhenUsed/>
    <w:rsid w:val="0096579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Footer"/>
    <w:basedOn w:val="Normal"/>
    <w:link w:val="Char0"/>
    <w:uiPriority w:val="99"/>
    <w:unhideWhenUsed/>
    <w:rsid w:val="0096579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c40e6f"/>
    <w:pPr>
      <w:spacing w:before="0" w:after="0"/>
      <w:ind w:left="720" w:hanging="0"/>
      <w:contextualSpacing/>
    </w:pPr>
    <w:rPr/>
  </w:style>
  <w:style w:type="paragraph" w:styleId="S3" w:customStyle="1">
    <w:name w:val="s3"/>
    <w:basedOn w:val="Normal"/>
    <w:qFormat/>
    <w:rsid w:val="006d4e0d"/>
    <w:pPr>
      <w:spacing w:beforeAutospacing="1" w:afterAutospacing="1"/>
    </w:pPr>
    <w:rPr>
      <w:rFonts w:ascii="Times New Roman" w:hAnsi="Times New Roman" w:eastAsia="Times New Roman" w:cs="Times New Roman"/>
      <w:lang w:val="el-GR" w:eastAsia="el-GR"/>
    </w:rPr>
  </w:style>
  <w:style w:type="paragraph" w:styleId="S4" w:customStyle="1">
    <w:name w:val="s4"/>
    <w:basedOn w:val="Normal"/>
    <w:qFormat/>
    <w:rsid w:val="006d4e0d"/>
    <w:pPr>
      <w:spacing w:beforeAutospacing="1" w:afterAutospacing="1"/>
    </w:pPr>
    <w:rPr>
      <w:rFonts w:ascii="Times New Roman" w:hAnsi="Times New Roman" w:eastAsia="Times New Roman" w:cs="Times New Roman"/>
      <w:lang w:val="el-GR" w:eastAsia="el-GR"/>
    </w:rPr>
  </w:style>
  <w:style w:type="paragraph" w:styleId="Body" w:customStyle="1">
    <w:name w:val="Body"/>
    <w:qFormat/>
    <w:rsid w:val="003e4f54"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el-GR" w:eastAsia="el-GR" w:bidi="ar-SA"/>
    </w:rPr>
  </w:style>
  <w:style w:type="paragraph" w:styleId="Default" w:customStyle="1">
    <w:name w:val="Default"/>
    <w:qFormat/>
    <w:rsid w:val="003e4f54"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el-GR" w:eastAsia="el-GR" w:bidi="ar-SA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c631c9"/>
    <w:pPr/>
    <w:rPr>
      <w:rFonts w:ascii="Times New Roman" w:hAnsi="Times New Roman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FE61C5-EEFC-7E49-A56A-BF595BE7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LibreOffice/6.4.4.2$Windows_X86_64 LibreOffice_project/3d775be2011f3886db32dfd395a6a6d1ca2630ff</Application>
  <Pages>2</Pages>
  <Words>391</Words>
  <Characters>2182</Characters>
  <CharactersWithSpaces>2610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2023-08-02T11:33:00Z</dcterms:created>
  <dc:creator>Antonios Zervos</dc:creator>
  <dc:description/>
  <dc:language>el-GR</dc:language>
  <cp:lastModifiedBy/>
  <cp:lastPrinted>2023-08-03T06:50:00Z</cp:lastPrinted>
  <dcterms:modified xsi:type="dcterms:W3CDTF">2023-08-18T22:11:16Z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