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spacing w:lineRule="auto" w:line="240" w:before="0" w:after="160"/>
        <w:jc w:val="center"/>
        <w:rPr>
          <w:rFonts w:ascii="Arial" w:hAnsi="Arial" w:cstheme="minorBidi"/>
          <w:color w:val="auto"/>
          <w:sz w:val="28"/>
          <w:szCs w:val="28"/>
        </w:rPr>
      </w:pPr>
      <w:r>
        <w:rPr>
          <w:rFonts w:asciiTheme="minorHAnsi" w:cstheme="minorBidi" w:eastAsiaTheme="minorHAnsi" w:hAnsiTheme="minorHAnsi" w:ascii="Arial" w:hAnsi="Arial"/>
          <w:b/>
          <w:bCs/>
          <w:color w:val="000000"/>
          <w:sz w:val="28"/>
          <w:szCs w:val="28"/>
          <w:lang w:val="el-GR"/>
        </w:rPr>
        <w:t xml:space="preserve">ΔΕΛΤΙΟ ΤΥΠΟΥ </w:t>
      </w:r>
    </w:p>
    <w:p>
      <w:pPr>
        <w:pStyle w:val="Style15"/>
        <w:spacing w:lineRule="auto" w:line="240" w:before="0" w:after="160"/>
        <w:jc w:val="center"/>
        <w:rPr>
          <w:rFonts w:ascii="Arial" w:hAnsi="Arial" w:cstheme="minorBidi"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</w:r>
    </w:p>
    <w:p>
      <w:pPr>
        <w:pStyle w:val="Style15"/>
        <w:spacing w:lineRule="auto" w:line="240" w:before="0" w:after="160"/>
        <w:jc w:val="left"/>
        <w:rPr>
          <w:rFonts w:ascii="Arial" w:hAnsi="Arial" w:cstheme="minorBidi"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Υπεγράφη χθες από το Δήμαρχο Αγίου Νικολάου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κ. Αντώνη Ζερβό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και τον εκπρόσωπο της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εταιρείας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“Κόσμος Κατασκευαστική Α.Ε”, η σύμβαση για την κατασκευή του έργου : “Βελτίωση Αγροτικής οδού από Επάνω Πινές προς Πλάκα”. </w:t>
      </w:r>
    </w:p>
    <w:p>
      <w:pPr>
        <w:pStyle w:val="Style15"/>
        <w:spacing w:lineRule="auto" w:line="240" w:before="0" w:after="160"/>
        <w:jc w:val="left"/>
        <w:rPr>
          <w:rFonts w:ascii="Arial" w:hAnsi="Arial" w:cstheme="minorBidi"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Το έργο </w:t>
      </w:r>
      <w:r>
        <w:rPr>
          <w:rFonts w:cs="Times New Roman" w:ascii="Arial" w:hAnsi="Arial"/>
          <w:color w:val="000000"/>
          <w:sz w:val="28"/>
          <w:szCs w:val="28"/>
          <w:lang w:val="el-GR"/>
        </w:rPr>
        <w:t xml:space="preserve">αφορά στην βελτίωση του υφιστάμενου αγροτικού οδικού δικτύου και συγκεκριμένα τον άξονα που συνδέει την επαρχιακή ασφαλτοστρωμένη οδό </w:t>
      </w:r>
      <w:r>
        <w:rPr>
          <w:rFonts w:cs="Times New Roman" w:ascii="Arial" w:hAnsi="Arial"/>
          <w:color w:val="000000"/>
          <w:sz w:val="28"/>
          <w:szCs w:val="28"/>
          <w:lang w:val="el-GR"/>
        </w:rPr>
        <w:t>“</w:t>
      </w:r>
      <w:r>
        <w:rPr>
          <w:rFonts w:cs="Times New Roman" w:ascii="Arial" w:hAnsi="Arial"/>
          <w:color w:val="000000"/>
          <w:sz w:val="28"/>
          <w:szCs w:val="28"/>
          <w:lang w:val="el-GR"/>
        </w:rPr>
        <w:t>Φουρνή – Πινές – Ελούντ</w:t>
      </w:r>
      <w:r>
        <w:rPr>
          <w:rFonts w:cs="Times New Roman" w:ascii="Arial" w:hAnsi="Arial"/>
          <w:color w:val="000000"/>
          <w:sz w:val="28"/>
          <w:szCs w:val="28"/>
          <w:lang w:val="el-GR"/>
        </w:rPr>
        <w:t>α”</w:t>
      </w:r>
      <w:r>
        <w:rPr>
          <w:rFonts w:cs="Times New Roman" w:ascii="Arial" w:hAnsi="Arial"/>
          <w:color w:val="000000"/>
          <w:sz w:val="28"/>
          <w:szCs w:val="28"/>
          <w:lang w:val="el-GR"/>
        </w:rPr>
        <w:t xml:space="preserve"> με την επαρχιακή ασφαλτοστρωμένη οδό «Πλάκα – Βρουχάς» , του Δήμου Αγίου Νικολάου.</w:t>
      </w:r>
    </w:p>
    <w:p>
      <w:pPr>
        <w:pStyle w:val="Normal"/>
        <w:ind w:hanging="0"/>
        <w:jc w:val="left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color w:val="000000"/>
          <w:sz w:val="28"/>
          <w:szCs w:val="28"/>
        </w:rPr>
        <w:t>Ο</w:t>
      </w:r>
      <w:r>
        <w:rPr>
          <w:rFonts w:cs="Times New Roman" w:ascii="Arial" w:hAnsi="Arial"/>
          <w:color w:val="000000"/>
          <w:sz w:val="28"/>
          <w:szCs w:val="28"/>
        </w:rPr>
        <w:t>ι εργασίες που προβλέπονται να γίνουν είναι:</w:t>
      </w:r>
    </w:p>
    <w:p>
      <w:pPr>
        <w:pStyle w:val="PlainText"/>
        <w:ind w:hanging="0"/>
        <w:jc w:val="both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color w:val="000000"/>
          <w:sz w:val="28"/>
          <w:szCs w:val="28"/>
        </w:rPr>
        <w:t xml:space="preserve">Α) Γενικές εκσκαφές για τον καθαρισμό των πρανών από θάμνους και κλαδιά, σε όλο το μήκος. </w:t>
      </w:r>
    </w:p>
    <w:p>
      <w:pPr>
        <w:pStyle w:val="PlainText"/>
        <w:ind w:hanging="0"/>
        <w:jc w:val="both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color w:val="000000"/>
          <w:sz w:val="28"/>
          <w:szCs w:val="28"/>
        </w:rPr>
        <w:t xml:space="preserve">Β) Στο πρώτο τμήμα μήκους 520,00μ ,πλησίον του οικισμού «Πινές» που είναι ασφαλτοστρωμένο με παλαιά άσφαλτο, θα </w:t>
      </w:r>
      <w:r>
        <w:rPr>
          <w:rFonts w:cs="Times New Roman" w:ascii="Arial" w:hAnsi="Arial"/>
          <w:color w:val="000000"/>
          <w:sz w:val="28"/>
          <w:szCs w:val="28"/>
        </w:rPr>
        <w:t>δια στρωθεί</w:t>
      </w:r>
      <w:r>
        <w:rPr>
          <w:rFonts w:cs="Times New Roman" w:ascii="Arial" w:hAnsi="Arial"/>
          <w:color w:val="000000"/>
          <w:sz w:val="28"/>
          <w:szCs w:val="28"/>
        </w:rPr>
        <w:t xml:space="preserve"> αρχικά με ισοπεδωτική ασφαλτική στρώση περίπου στο 1/3 της συνολικής επιφάνειας για την κάλυψη των σημειακών φθορών και έπειτα θα </w:t>
      </w:r>
      <w:r>
        <w:rPr>
          <w:rFonts w:cs="Times New Roman" w:ascii="Arial" w:hAnsi="Arial"/>
          <w:color w:val="000000"/>
          <w:sz w:val="28"/>
          <w:szCs w:val="28"/>
        </w:rPr>
        <w:t>δια στρωθεί</w:t>
      </w:r>
      <w:r>
        <w:rPr>
          <w:rFonts w:cs="Times New Roman" w:ascii="Arial" w:hAnsi="Arial"/>
          <w:color w:val="000000"/>
          <w:sz w:val="28"/>
          <w:szCs w:val="28"/>
        </w:rPr>
        <w:t xml:space="preserve"> με ασφαλτική στρώση πάχους 5εκ. </w:t>
      </w:r>
    </w:p>
    <w:p>
      <w:pPr>
        <w:pStyle w:val="PlainText"/>
        <w:ind w:hanging="0"/>
        <w:jc w:val="both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color w:val="000000"/>
          <w:sz w:val="28"/>
          <w:szCs w:val="28"/>
        </w:rPr>
        <w:t xml:space="preserve">Γ) Στο δεύτερο τμήμα μήκους 2240,00μ , θα γίνουν εργασίες οδοστρωσίας που αφορούν την υπόβαση μεταβλητού πάχους και την βάση οδοστρωσίας πάχους 10 εκ, και έπειτα θα </w:t>
      </w:r>
      <w:r>
        <w:rPr>
          <w:rFonts w:cs="Times New Roman" w:ascii="Arial" w:hAnsi="Arial"/>
          <w:color w:val="000000"/>
          <w:sz w:val="28"/>
          <w:szCs w:val="28"/>
        </w:rPr>
        <w:t>δια στρωθεί</w:t>
      </w:r>
      <w:r>
        <w:rPr>
          <w:rFonts w:cs="Times New Roman" w:ascii="Arial" w:hAnsi="Arial"/>
          <w:color w:val="000000"/>
          <w:sz w:val="28"/>
          <w:szCs w:val="28"/>
        </w:rPr>
        <w:t xml:space="preserve">  όλη η επιφάνεια με ασφαλτική στρώση πάχους 5εκ.</w:t>
      </w:r>
    </w:p>
    <w:p>
      <w:pPr>
        <w:pStyle w:val="PlainText"/>
        <w:ind w:hanging="0"/>
        <w:jc w:val="both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color w:val="000000"/>
          <w:sz w:val="28"/>
          <w:szCs w:val="28"/>
        </w:rPr>
        <w:t>Δ) Θα τοποθετηθεί στηθαίο ασφαλείας σε μήκος 450,00μ στην αρχή της οδού από τις Επάνω Πινές προς Πλάκα. (Η ακριβής θέση τοποθέτησης του στηθαίου, φαίνεται στους επισυναπτόμενους χάρτες οριζοντιογραφίας)</w:t>
      </w:r>
    </w:p>
    <w:p>
      <w:pPr>
        <w:pStyle w:val="PlainText"/>
        <w:ind w:hanging="0"/>
        <w:jc w:val="both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color w:val="000000"/>
          <w:sz w:val="28"/>
          <w:szCs w:val="28"/>
        </w:rPr>
        <w:t>Ε) Θα τοποθετηθεί κατακόρυφη πληροφοριακή σήμανση και πινακίδες αναγγελίας κινδύνου, και ρυθμιστικές.</w:t>
      </w:r>
    </w:p>
    <w:p>
      <w:pPr>
        <w:pStyle w:val="PlainText"/>
        <w:ind w:hanging="0"/>
        <w:jc w:val="both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color w:val="000000"/>
          <w:sz w:val="28"/>
          <w:szCs w:val="28"/>
        </w:rPr>
        <w:t xml:space="preserve">Ζ) Τέλος, θα γίνει διαγράμμιση των οριογραμμών εκατέρωθεν της οδού σε όλο το μήκος με λευκό αντανακλαστικό χρώμα.  </w:t>
      </w:r>
    </w:p>
    <w:p>
      <w:pPr>
        <w:pStyle w:val="Normal"/>
        <w:ind w:firstLine="567"/>
        <w:jc w:val="left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Ο προϋπολογισμός της μελέτης ήταν (</w:t>
      </w:r>
      <w:r>
        <w:rPr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350.000,00€ </w:t>
      </w:r>
      <w:r>
        <w:rPr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με ΦΠΑ 24%), ενώ μ</w:t>
      </w:r>
      <w:r>
        <w:rPr>
          <w:rFonts w:asciiTheme="minorHAnsi" w:cstheme="minorBidi" w:eastAsiaTheme="minorHAnsi" w:hAnsiTheme="minorHAnsi"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ετά την έκπτωση από τον ανάδοχο κατά τη σχετική διαγωνιστική διαδικασία, η δαπάνη για το συγκεκριμένο έργο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</w:rPr>
        <w:t xml:space="preserve"> </w:t>
      </w:r>
      <w:r>
        <w:rPr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ανέρχεται στο ποσό των 267.061.60 (ποσοστό έκπτωσης 23,84%</w:t>
      </w:r>
      <w:r>
        <w:rPr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και διάρκεια κατασκευής 120 μέρες.</w:t>
      </w:r>
    </w:p>
    <w:p>
      <w:pPr>
        <w:pStyle w:val="PlainText"/>
        <w:jc w:val="both"/>
        <w:rPr>
          <w:rFonts w:ascii="Arial" w:hAnsi="Arial" w:cstheme="minorBidi"/>
          <w:color w:val="auto"/>
          <w:sz w:val="28"/>
          <w:szCs w:val="28"/>
        </w:rPr>
      </w:pPr>
      <w:r>
        <w:rPr>
          <w:rFonts w:cs="Times New Roman" w:ascii="Arial" w:hAnsi="Arial"/>
          <w:bCs/>
          <w:color w:val="000000"/>
          <w:sz w:val="28"/>
          <w:szCs w:val="28"/>
        </w:rPr>
        <w:t>Η</w:t>
      </w:r>
      <w:r>
        <w:rPr>
          <w:rFonts w:cs="Times New Roman" w:ascii="Arial" w:hAnsi="Arial"/>
          <w:bCs/>
          <w:color w:val="000000"/>
          <w:sz w:val="28"/>
          <w:szCs w:val="28"/>
        </w:rPr>
        <w:t xml:space="preserve"> χρηματοδότηση θα γίνει από το Πρόγραμμα Περιφερειακής Ανάπτυξης (Π.Π.Α) Περιφέρειας Κρήτης (ΕΠΑ 2021-2025).</w:t>
      </w:r>
    </w:p>
    <w:p>
      <w:pPr>
        <w:pStyle w:val="PlainText"/>
        <w:ind w:firstLine="567"/>
        <w:jc w:val="both"/>
        <w:rPr>
          <w:rFonts w:ascii="Arial" w:hAnsi="Arial" w:cs="Times New Roman"/>
          <w:bCs/>
          <w:color w:val="auto"/>
          <w:sz w:val="28"/>
          <w:szCs w:val="28"/>
        </w:rPr>
      </w:pPr>
      <w:r>
        <w:rPr>
          <w:rFonts w:cs="Times New Roman" w:ascii="Arial" w:hAnsi="Arial"/>
          <w:bCs/>
          <w:color w:val="000000"/>
          <w:sz w:val="28"/>
          <w:szCs w:val="28"/>
        </w:rPr>
      </w:r>
    </w:p>
    <w:p>
      <w:pPr>
        <w:pStyle w:val="PlainText"/>
        <w:spacing w:before="0" w:after="160"/>
        <w:jc w:val="both"/>
        <w:rPr>
          <w:rFonts w:ascii="Arial" w:hAnsi="Arial" w:cstheme="minorBidi"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Courier New"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2">
    <w:name w:val="Έντονη έμφαση"/>
    <w:qFormat/>
    <w:rPr>
      <w:b/>
      <w:bCs/>
    </w:rPr>
  </w:style>
  <w:style w:type="character" w:styleId="Style13">
    <w:name w:val="Έμφαση"/>
    <w:qFormat/>
    <w:rPr>
      <w:i/>
      <w:iCs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qFormat/>
    <w:pPr/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Application>LibreOffice/6.4.4.2$Windows_X86_64 LibreOffice_project/3d775be2011f3886db32dfd395a6a6d1ca2630ff</Application>
  <Pages>2</Pages>
  <Words>290</Words>
  <Characters>1642</Characters>
  <CharactersWithSpaces>1932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2023-08-04T15:17:01Z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