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160"/>
        <w:jc w:val="left"/>
        <w:rPr>
          <w:rFonts w:ascii="Arial" w:hAnsi="Arial" w:cs="" w:cstheme="minorBidi"/>
          <w:b w:val="false"/>
          <w:b w:val="false"/>
          <w:bCs w:val="false"/>
          <w:color w:val="auto"/>
          <w:sz w:val="28"/>
          <w:szCs w:val="28"/>
        </w:rPr>
      </w:pPr>
      <w:r>
        <w:rPr/>
      </w:r>
    </w:p>
    <w:p>
      <w:pPr>
        <w:pStyle w:val="Style16"/>
        <w:spacing w:lineRule="auto" w:line="240" w:before="0" w:after="160"/>
        <w:jc w:val="center"/>
        <w:rPr>
          <w:rFonts w:ascii="Arial" w:hAnsi="Arial" w:cstheme="minorBidi"/>
          <w:b/>
          <w:b/>
          <w:bCs/>
          <w:color w:val="auto"/>
          <w:sz w:val="28"/>
          <w:szCs w:val="28"/>
          <w:lang w:val="el-GR"/>
        </w:rPr>
      </w:pPr>
      <w:r>
        <w:rPr>
          <w:rFonts w:asciiTheme="minorHAnsi" w:cstheme="minorBidi" w:eastAsiaTheme="minorHAnsi" w:hAnsiTheme="minorHAnsi" w:ascii="Arial" w:hAnsi="Arial"/>
          <w:b/>
          <w:bCs/>
          <w:color w:val="000000"/>
          <w:sz w:val="28"/>
          <w:szCs w:val="28"/>
          <w:lang w:val="el-GR"/>
        </w:rPr>
        <w:t>ΔΕΛΤΙΟ ΤΥΠΟΥ</w:t>
      </w:r>
    </w:p>
    <w:p>
      <w:pPr>
        <w:pStyle w:val="Style16"/>
        <w:spacing w:lineRule="auto" w:line="240" w:before="0" w:after="160"/>
        <w:jc w:val="center"/>
        <w:rPr>
          <w:rFonts w:ascii="Arial" w:hAnsi="Arial" w:cstheme="minorBidi"/>
          <w:b/>
          <w:b/>
          <w:bCs/>
          <w:color w:val="auto"/>
          <w:sz w:val="28"/>
          <w:szCs w:val="28"/>
          <w:lang w:val="el-GR"/>
        </w:rPr>
      </w:pPr>
      <w:r>
        <w:rPr>
          <w:rFonts w:asciiTheme="minorHAnsi" w:cstheme="minorBidi" w:eastAsiaTheme="minorHAnsi" w:hAnsiTheme="minorHAnsi" w:ascii="Arial" w:hAnsi="Arial"/>
          <w:b/>
          <w:bCs/>
          <w:color w:val="000000"/>
          <w:sz w:val="28"/>
          <w:szCs w:val="28"/>
          <w:lang w:val="el-GR"/>
        </w:rPr>
      </w:r>
    </w:p>
    <w:p>
      <w:pPr>
        <w:pStyle w:val="Style16"/>
        <w:spacing w:lineRule="auto" w:line="240" w:before="0" w:after="160"/>
        <w:jc w:val="left"/>
        <w:rPr>
          <w:rFonts w:ascii="Arial" w:hAnsi="Arial" w:cstheme="minorBidi"/>
          <w:color w:val="auto"/>
          <w:sz w:val="28"/>
          <w:szCs w:val="28"/>
          <w:lang w:val="el-GR"/>
        </w:rPr>
      </w:pP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Το 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u w:val="single"/>
          <w:lang w:val="el-GR"/>
        </w:rPr>
        <w:t>Εθελοντικό Παντοπωλείο του Δήμου Αγίου Νικολάου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 (οδός : Χορτατσών 11) ανακοινώνε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>ι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,  ότι θα δέχεται καθημερινά από τις 8:00 π.μ έως τις 2:30 μ.μ, δωρεές για την οικογένεια του αδικοχαμένου 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συντοπίτη μας, 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>Αντώνη Καρυώτη.</w:t>
      </w:r>
    </w:p>
    <w:p>
      <w:pPr>
        <w:pStyle w:val="Style16"/>
        <w:spacing w:lineRule="auto" w:line="240" w:before="0" w:after="160"/>
        <w:jc w:val="left"/>
        <w:rPr>
          <w:rFonts w:ascii="Arial" w:hAnsi="Arial" w:cstheme="minorBidi"/>
          <w:color w:val="auto"/>
          <w:sz w:val="28"/>
          <w:szCs w:val="28"/>
          <w:lang w:val="el-GR"/>
        </w:rPr>
      </w:pP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Τα χρήματα που θα συγκεντρωθούν 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σε εύλογο χρονικό διάστημα, 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υπό την εποπτεία του των Κοινωνικών Υπηρεσιών Δήμου, 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θα διατεθούν 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άμεσα 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στην οικογένεια του, 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>μετά από συνεννόηση με τους υπευθύνους των αρμόδιων υπηρεσιών.</w:t>
      </w:r>
    </w:p>
    <w:p>
      <w:pPr>
        <w:pStyle w:val="Style16"/>
        <w:spacing w:lineRule="auto" w:line="240" w:before="0" w:after="160"/>
        <w:jc w:val="left"/>
        <w:rPr>
          <w:rFonts w:ascii="Arial" w:hAnsi="Arial" w:cstheme="minorBidi"/>
          <w:color w:val="auto"/>
          <w:sz w:val="28"/>
          <w:szCs w:val="28"/>
          <w:lang w:val="el-GR"/>
        </w:rPr>
      </w:pP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 </w:t>
      </w:r>
    </w:p>
    <w:p>
      <w:pPr>
        <w:pStyle w:val="Style16"/>
        <w:spacing w:lineRule="auto" w:line="240" w:before="0" w:after="160"/>
        <w:jc w:val="left"/>
        <w:rPr>
          <w:rFonts w:ascii="Arial" w:hAnsi="Arial" w:cstheme="minorBidi"/>
          <w:color w:val="auto"/>
          <w:sz w:val="28"/>
          <w:szCs w:val="28"/>
          <w:lang w:val="el-GR"/>
        </w:rPr>
      </w:pP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3381"/>
    <w:pPr>
      <w:widowControl/>
      <w:suppressAutoHyphens w:val="true"/>
      <w:bidi w:val="0"/>
      <w:spacing w:lineRule="auto" w:line="24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link w:val="1Char"/>
    <w:uiPriority w:val="9"/>
    <w:qFormat/>
    <w:rsid w:val="00146ca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146cae"/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character" w:styleId="Style12">
    <w:name w:val="Έντονη έμφαση"/>
    <w:qFormat/>
    <w:rPr>
      <w:b/>
      <w:bCs/>
    </w:rPr>
  </w:style>
  <w:style w:type="character" w:styleId="Style13">
    <w:name w:val="Έμφαση"/>
    <w:qFormat/>
    <w:rPr>
      <w:i/>
      <w:iCs/>
    </w:rPr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46c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20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Application>LibreOffice/6.4.4.2$Windows_X86_64 LibreOffice_project/3d775be2011f3886db32dfd395a6a6d1ca2630ff</Application>
  <Pages>1</Pages>
  <Words>68</Words>
  <Characters>382</Characters>
  <CharactersWithSpaces>449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2022-12-04T10:58:00Z</dcterms:created>
  <dc:creator>Χρήστης των Windows</dc:creator>
  <dc:description/>
  <dc:language>el-GR</dc:language>
  <cp:lastModifiedBy/>
  <dcterms:modified xsi:type="dcterms:W3CDTF">2023-09-07T17:24:57Z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