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2B" w:rsidRDefault="0052682B" w:rsidP="0052682B">
      <w:pPr>
        <w:pStyle w:val="CharCharCharCharCharCharCharCharCharCharCharCharCharCharChar"/>
        <w:pageBreakBefore/>
        <w:spacing w:after="0" w:line="360" w:lineRule="auto"/>
        <w:ind w:right="-143"/>
        <w:jc w:val="both"/>
        <w:rPr>
          <w:rFonts w:ascii="Calibri" w:eastAsia="Calibri" w:hAnsi="Calibri" w:cs="Calibri"/>
          <w:sz w:val="22"/>
          <w:szCs w:val="22"/>
          <w:lang w:val="el-GR"/>
        </w:rPr>
      </w:pPr>
    </w:p>
    <w:tbl>
      <w:tblPr>
        <w:tblW w:w="10090" w:type="dxa"/>
        <w:tblLayout w:type="fixed"/>
        <w:tblLook w:val="0000"/>
      </w:tblPr>
      <w:tblGrid>
        <w:gridCol w:w="4845"/>
        <w:gridCol w:w="2552"/>
        <w:gridCol w:w="2693"/>
      </w:tblGrid>
      <w:tr w:rsidR="0052682B" w:rsidTr="002B479B">
        <w:tc>
          <w:tcPr>
            <w:tcW w:w="4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</w:pPr>
            <w:r>
              <w:rPr>
                <w:b/>
                <w:sz w:val="22"/>
                <w:szCs w:val="22"/>
              </w:rPr>
              <w:t>ΕΛΛΗΝΙΚΗ ΔΗΜΟΚΡΑΤΙΑ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  <w:ind w:firstLine="142"/>
              <w:jc w:val="both"/>
            </w:pPr>
            <w:r>
              <w:rPr>
                <w:b/>
                <w:sz w:val="22"/>
                <w:szCs w:val="22"/>
              </w:rPr>
              <w:t>ΑΡ. ΠΡΩΤ.             :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682B" w:rsidRPr="00877587" w:rsidRDefault="0052682B" w:rsidP="002B479B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12914 </w:t>
            </w:r>
            <w:r w:rsidRPr="00877587">
              <w:rPr>
                <w:b/>
                <w:color w:val="000000"/>
                <w:sz w:val="22"/>
                <w:szCs w:val="22"/>
              </w:rPr>
              <w:t xml:space="preserve">/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  <w:r w:rsidRPr="00877587">
              <w:rPr>
                <w:b/>
                <w:color w:val="000000"/>
                <w:sz w:val="22"/>
                <w:szCs w:val="22"/>
              </w:rPr>
              <w:t>-</w:t>
            </w:r>
            <w:r>
              <w:rPr>
                <w:b/>
                <w:color w:val="000000"/>
                <w:sz w:val="22"/>
                <w:szCs w:val="22"/>
              </w:rPr>
              <w:t>08-2023</w:t>
            </w:r>
          </w:p>
        </w:tc>
      </w:tr>
      <w:tr w:rsidR="0052682B" w:rsidTr="002B479B">
        <w:tc>
          <w:tcPr>
            <w:tcW w:w="4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</w:pPr>
            <w:r>
              <w:rPr>
                <w:b/>
                <w:sz w:val="22"/>
                <w:szCs w:val="22"/>
              </w:rPr>
              <w:t>ΝΟΜΟΣ ΛΑΣΙΘΙΟΥ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  <w:ind w:firstLine="142"/>
              <w:jc w:val="both"/>
            </w:pPr>
            <w:r>
              <w:rPr>
                <w:b/>
                <w:sz w:val="22"/>
                <w:szCs w:val="22"/>
              </w:rPr>
              <w:t>ΑΡ. ΜΕΛΕΤΗΣ     :</w:t>
            </w: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682B" w:rsidRPr="00877587" w:rsidRDefault="0052682B" w:rsidP="002B479B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109</w:t>
            </w:r>
            <w:r w:rsidRPr="00877587">
              <w:rPr>
                <w:b/>
                <w:color w:val="000000"/>
                <w:sz w:val="22"/>
                <w:szCs w:val="22"/>
              </w:rPr>
              <w:t>/202</w:t>
            </w: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52682B" w:rsidTr="002B479B">
        <w:tc>
          <w:tcPr>
            <w:tcW w:w="4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</w:pPr>
            <w:r>
              <w:rPr>
                <w:b/>
                <w:sz w:val="22"/>
                <w:szCs w:val="22"/>
              </w:rPr>
              <w:t>ΔΗΜΟΣ ΑΓΙΟΥ ΝΙΚΟΛΑΟΥ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  <w:ind w:firstLine="142"/>
              <w:jc w:val="both"/>
            </w:pP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682B" w:rsidRPr="00877587" w:rsidRDefault="0052682B" w:rsidP="002B479B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52682B" w:rsidTr="002B479B">
        <w:tc>
          <w:tcPr>
            <w:tcW w:w="4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</w:pPr>
            <w:r>
              <w:rPr>
                <w:b/>
                <w:sz w:val="22"/>
                <w:szCs w:val="22"/>
              </w:rPr>
              <w:t>ΔΙΕΥΘΥΝΣΗ ΠΕΡΙΒΑΛΛΟΝΤΟΣ</w:t>
            </w:r>
          </w:p>
          <w:p w:rsidR="0052682B" w:rsidRDefault="0052682B" w:rsidP="002B479B">
            <w:pPr>
              <w:snapToGrid w:val="0"/>
            </w:pPr>
            <w:r>
              <w:rPr>
                <w:b/>
                <w:sz w:val="22"/>
                <w:szCs w:val="22"/>
              </w:rPr>
              <w:t>ΤΜΗΜΑ ΚΑΘΑΡΙΟΤΗΤΑΣ - ΑΝΑΚΥΚΛΩΣΗΣ</w:t>
            </w:r>
          </w:p>
        </w:tc>
        <w:tc>
          <w:tcPr>
            <w:tcW w:w="25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52682B" w:rsidRDefault="0052682B" w:rsidP="002B479B">
            <w:pPr>
              <w:snapToGrid w:val="0"/>
              <w:ind w:firstLine="142"/>
              <w:jc w:val="both"/>
            </w:pPr>
          </w:p>
        </w:tc>
        <w:tc>
          <w:tcPr>
            <w:tcW w:w="26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2682B" w:rsidRPr="00350BBE" w:rsidRDefault="0052682B" w:rsidP="002B479B">
            <w:pPr>
              <w:snapToGrid w:val="0"/>
            </w:pPr>
          </w:p>
        </w:tc>
      </w:tr>
    </w:tbl>
    <w:p w:rsidR="0052682B" w:rsidRDefault="0052682B" w:rsidP="0052682B">
      <w:pPr>
        <w:ind w:firstLine="142"/>
        <w:jc w:val="center"/>
      </w:pPr>
      <w:r>
        <w:rPr>
          <w:b/>
          <w:sz w:val="22"/>
          <w:szCs w:val="22"/>
          <w:u w:val="single"/>
        </w:rPr>
        <w:t>ΟΙΚΟΝΟΜΙΚΗ ΠΡΟΣΦΟΡΑ</w:t>
      </w:r>
    </w:p>
    <w:p w:rsidR="0052682B" w:rsidRPr="0050036F" w:rsidRDefault="0052682B" w:rsidP="0052682B">
      <w:pPr>
        <w:ind w:firstLine="142"/>
        <w:jc w:val="center"/>
        <w:rPr>
          <w:b/>
          <w:sz w:val="24"/>
          <w:szCs w:val="24"/>
          <w:u w:val="single"/>
        </w:rPr>
      </w:pPr>
    </w:p>
    <w:p w:rsidR="0052682B" w:rsidRDefault="0052682B" w:rsidP="0052682B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ΠΡΟΜΗΘΕΙΑ ΜΕΣΩΝ ΑΤΟΜΙΚΗΣ ΠΡΟΣΤΑΣΙΑΣ ΕΡΓΑΖΟΜΕΝΩΝ ΕΤΩΝ </w:t>
      </w:r>
      <w:r w:rsidRPr="008D2C6E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 και 2024</w:t>
      </w:r>
    </w:p>
    <w:p w:rsidR="00D94E84" w:rsidRDefault="00D94E84" w:rsidP="0052682B">
      <w:pPr>
        <w:ind w:firstLine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ΟΜΑΔΕΣ 2,4,5</w:t>
      </w:r>
    </w:p>
    <w:p w:rsidR="0052682B" w:rsidRDefault="0052682B" w:rsidP="0052682B">
      <w:pPr>
        <w:ind w:firstLine="142"/>
        <w:jc w:val="center"/>
        <w:rPr>
          <w:b/>
          <w:sz w:val="24"/>
          <w:szCs w:val="24"/>
        </w:rPr>
      </w:pPr>
    </w:p>
    <w:tbl>
      <w:tblPr>
        <w:tblW w:w="10926" w:type="dxa"/>
        <w:tblInd w:w="96" w:type="dxa"/>
        <w:tblLayout w:type="fixed"/>
        <w:tblLook w:val="04A0"/>
      </w:tblPr>
      <w:tblGrid>
        <w:gridCol w:w="518"/>
        <w:gridCol w:w="628"/>
        <w:gridCol w:w="1560"/>
        <w:gridCol w:w="708"/>
        <w:gridCol w:w="851"/>
        <w:gridCol w:w="992"/>
        <w:gridCol w:w="1134"/>
        <w:gridCol w:w="1134"/>
        <w:gridCol w:w="1134"/>
        <w:gridCol w:w="1133"/>
        <w:gridCol w:w="1134"/>
      </w:tblGrid>
      <w:tr w:rsidR="0052682B" w:rsidRPr="00281D58" w:rsidTr="002B479B">
        <w:trPr>
          <w:trHeight w:val="132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</w:pPr>
            <w:r w:rsidRPr="00281D58">
              <w:rPr>
                <w:rFonts w:ascii="Calibri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Α/Α  ΚΩΔ. ΤΕΧΝ. ΠΡΟΔ.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ΠΕΡΙΓΡΑΦΗ ΕΙΔΟΥΣ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ΜΟΝΑΔΑ ΜΕΤΡΗΣΗΣ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>ΠΡΟΣΦΕΡΟΜΕΝΗ ΤΙΜΗ</w:t>
            </w:r>
            <w:r w:rsidRPr="00281D5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l-GR"/>
              </w:rPr>
              <w:t xml:space="preserve"> (€) ΠΡΟ ΦΠΑ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ΣΥΝΟΛΙΚΗ ΠΟΣΟΤΗΤΑ ΕΙΔΩΝ</w:t>
            </w:r>
            <w:r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/ΕΤΟΣ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ΣΥΝΟΛΙΚΗ ΑΞΙΑ ΠΡΟ ΦΠΑ</w:t>
            </w:r>
            <w:r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/ΕΤΟΣ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ΦΠΑ 24%  (6% για τα είδη με Κωδικό 5, 17, 18 και 21)</w:t>
            </w:r>
            <w:r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/ΕΤΟΣ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2023     ΣΥΝΟΛΙΚΗ ΑΞΙΑ ΜΕ ΦΠΑ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2024     ΣΥΝΟΛΙΚΗ ΑΞΙΑ ΜΕ ΦΠΑ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sz w:val="16"/>
                <w:szCs w:val="16"/>
                <w:lang w:eastAsia="el-GR"/>
              </w:rPr>
              <w:t>2023 &amp; 2024     ΣΥΝΟΛΙΚΗ ΑΞΙΑ ΜΕ ΦΠΑ</w:t>
            </w: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E0C2CD"/>
            <w:textDirection w:val="btLr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lang w:eastAsia="el-GR"/>
              </w:rPr>
              <w:t>ΟΜΑΔΑ 2- ΠΡΟΣΤΑΣΙΑ ΚΕΦΑΛΗΣ – ΟΡΑΣΕΩΣ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Καπέλα  -Τύπου Μπέιζμπολ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Κράνη ασφαλείας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Γυαλιά ασφαλείας κλειστού τύπου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3E0937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Γυαλιά Προστασίας από Ηλιακή Ακτινοβολία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3E0937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Γυαλιά  ανοικτού τύπου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3E0937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Μάσκα οξυγονοκόλλησης (</w:t>
            </w:r>
            <w:proofErr w:type="spellStart"/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goggles</w:t>
            </w:r>
            <w:proofErr w:type="spellEnd"/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Κράνος με ασπίδα προστασίας προσώπου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Μάσκα ηλεκτροσυγκόλλησης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lang w:eastAsia="el-GR"/>
              </w:rPr>
            </w:pPr>
            <w:proofErr w:type="spellStart"/>
            <w:r w:rsidRPr="00281D58">
              <w:rPr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CCCCFF" w:fill="E0C2CD"/>
            <w:textDirection w:val="btLr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lang w:eastAsia="el-GR"/>
              </w:rPr>
              <w:t> 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b/>
                <w:bCs/>
                <w:color w:val="000000"/>
                <w:sz w:val="22"/>
                <w:szCs w:val="22"/>
                <w:lang w:eastAsia="el-GR"/>
              </w:rPr>
              <w:t>ΣΥΝΟΛΑ ΟΜΑΔΑΣ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CCCCFF" w:fill="E0C2CD"/>
            <w:textDirection w:val="btLr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1C1C1C"/>
                <w:lang w:eastAsia="el-GR"/>
              </w:rPr>
              <w:t>ΟΜΑΔΑ 4 – ΠΡΟΣΤΑΤΕΥΤΙΚΗ  ΕΝΔΥΜΑΣΙΑ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Ανακλαστικά γιλέκα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Ολόσωμη φόρμα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Αδιάβροχες ποδιές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3E0937">
              <w:rPr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Παντελόνια εργασίας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Μπλουζάκι καλοκαιρινό t-</w:t>
            </w:r>
            <w:proofErr w:type="spellStart"/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shirt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502,00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Μπλουζάκι χειμωνιάτικο φούτερ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474,00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Μπουφάν αδιάβροχο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Φόρμα εργασίας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Νιτσεράδες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Ποδιά συγκολλητών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Ποδιά </w:t>
            </w:r>
            <w:proofErr w:type="spellStart"/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σαμαράκι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Ρόμπα ιατρική με κοντό μανίκι (νοσηλευτή)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3E0937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E0937">
              <w:rPr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1C1C1C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Ρόμπα ιατρική με μακρύ μανίκι (νοσηλευτή)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lang w:eastAsia="el-GR"/>
              </w:rPr>
            </w:pPr>
            <w:proofErr w:type="spellStart"/>
            <w:r w:rsidRPr="00281D58">
              <w:rPr>
                <w:color w:val="000000"/>
                <w:lang w:eastAsia="el-GR"/>
              </w:rPr>
              <w:t>τμχ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b/>
                <w:bCs/>
                <w:color w:val="000000"/>
                <w:sz w:val="22"/>
                <w:szCs w:val="22"/>
                <w:lang w:eastAsia="el-GR"/>
              </w:rPr>
              <w:t>ΣΥΝΟΛΑ ΟΜΑΔΑΣ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1.938,00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FFFFD7" w:fill="FFF5CE"/>
            <w:textDirection w:val="btLr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lang w:eastAsia="el-GR"/>
              </w:rPr>
              <w:t>ΟΜΑΔΑ 5 – ΥΠΟΔΗΜΑΤΑ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Γαλότσες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Γαλότσες Ειδικά για Ηλεκτρολόγους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Άρβυλα ασφαλείας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Άρβυλα ασφαλείας Ειδικά για Ηλεκτρολόγους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Παπούτσια αντιολισθητικά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color w:val="000000"/>
                <w:sz w:val="22"/>
                <w:szCs w:val="22"/>
                <w:lang w:eastAsia="el-GR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Παπούτσια ασφαλείας τύπου σαμπό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 w:rsidRPr="00281D58">
              <w:rPr>
                <w:color w:val="000000"/>
                <w:sz w:val="18"/>
                <w:szCs w:val="18"/>
                <w:lang w:eastAsia="el-GR"/>
              </w:rPr>
              <w:t>ζεύγος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</w:tr>
      <w:tr w:rsidR="0052682B" w:rsidRPr="00281D58" w:rsidTr="002B479B">
        <w:trPr>
          <w:trHeight w:val="444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281D58">
              <w:rPr>
                <w:b/>
                <w:bCs/>
                <w:color w:val="000000"/>
                <w:sz w:val="22"/>
                <w:szCs w:val="22"/>
                <w:lang w:eastAsia="el-GR"/>
              </w:rPr>
              <w:t>ΣΥΝΟΛΑ ΟΜΑΔΑΣ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  <w:r w:rsidRPr="00281D58">
              <w:rPr>
                <w:color w:val="1C1C1C"/>
                <w:sz w:val="22"/>
                <w:szCs w:val="22"/>
                <w:lang w:eastAsia="el-GR"/>
              </w:rPr>
              <w:t>399,00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1C1C1C"/>
                <w:sz w:val="22"/>
                <w:szCs w:val="22"/>
                <w:lang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52682B" w:rsidRPr="00281D58" w:rsidRDefault="0052682B" w:rsidP="002B479B">
            <w:pPr>
              <w:suppressAutoHyphens w:val="0"/>
              <w:overflowPunct/>
              <w:autoSpaceDE/>
              <w:jc w:val="right"/>
              <w:textAlignment w:val="auto"/>
              <w:rPr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52682B" w:rsidRDefault="0052682B" w:rsidP="0052682B">
      <w:pPr>
        <w:rPr>
          <w:b/>
          <w:sz w:val="22"/>
          <w:szCs w:val="22"/>
          <w:u w:val="single"/>
        </w:rPr>
      </w:pPr>
    </w:p>
    <w:p w:rsidR="0052682B" w:rsidRDefault="0052682B" w:rsidP="0052682B">
      <w:pPr>
        <w:rPr>
          <w:b/>
          <w:sz w:val="22"/>
          <w:szCs w:val="22"/>
          <w:u w:val="single"/>
        </w:rPr>
      </w:pPr>
    </w:p>
    <w:p w:rsidR="0052682B" w:rsidRDefault="0052682B" w:rsidP="0052682B">
      <w:pPr>
        <w:rPr>
          <w:b/>
          <w:sz w:val="22"/>
          <w:szCs w:val="22"/>
          <w:u w:val="single"/>
        </w:rPr>
      </w:pPr>
    </w:p>
    <w:p w:rsidR="0052682B" w:rsidRDefault="0052682B" w:rsidP="0052682B">
      <w:pPr>
        <w:ind w:firstLine="142"/>
        <w:jc w:val="center"/>
      </w:pPr>
    </w:p>
    <w:p w:rsidR="0052682B" w:rsidRDefault="0052682B" w:rsidP="0052682B">
      <w:pPr>
        <w:ind w:firstLine="142"/>
        <w:jc w:val="center"/>
      </w:pPr>
    </w:p>
    <w:p w:rsidR="0052682B" w:rsidRDefault="0052682B" w:rsidP="0052682B">
      <w:pPr>
        <w:ind w:firstLine="142"/>
        <w:jc w:val="center"/>
      </w:pPr>
      <w:r>
        <w:t>Τόπος/Ημερομηνία</w:t>
      </w:r>
    </w:p>
    <w:p w:rsidR="0052682B" w:rsidRDefault="0052682B" w:rsidP="0052682B">
      <w:pPr>
        <w:ind w:firstLine="142"/>
        <w:jc w:val="center"/>
      </w:pPr>
      <w:r>
        <w:t>Ο Προσφέρων</w:t>
      </w:r>
    </w:p>
    <w:p w:rsidR="0052682B" w:rsidRDefault="0052682B" w:rsidP="0052682B">
      <w:pPr>
        <w:ind w:firstLine="142"/>
        <w:jc w:val="center"/>
      </w:pPr>
    </w:p>
    <w:p w:rsidR="0052682B" w:rsidRDefault="0052682B" w:rsidP="0052682B">
      <w:pPr>
        <w:ind w:firstLine="142"/>
        <w:jc w:val="center"/>
      </w:pPr>
    </w:p>
    <w:p w:rsidR="0052682B" w:rsidRDefault="0052682B" w:rsidP="0052682B">
      <w:pPr>
        <w:ind w:firstLine="142"/>
        <w:jc w:val="center"/>
      </w:pPr>
    </w:p>
    <w:p w:rsidR="0052682B" w:rsidRDefault="0052682B" w:rsidP="0052682B">
      <w:pPr>
        <w:ind w:firstLine="142"/>
        <w:jc w:val="center"/>
      </w:pPr>
    </w:p>
    <w:p w:rsidR="0052682B" w:rsidRDefault="0052682B" w:rsidP="0052682B">
      <w:pPr>
        <w:ind w:firstLine="142"/>
        <w:jc w:val="center"/>
      </w:pPr>
      <w:r>
        <w:t>Υπογραφή - Σφραγίδα</w:t>
      </w:r>
    </w:p>
    <w:p w:rsidR="006E3B3A" w:rsidRDefault="006E3B3A"/>
    <w:sectPr w:rsidR="006E3B3A">
      <w:footerReference w:type="default" r:id="rId4"/>
      <w:footerReference w:type="first" r:id="rId5"/>
      <w:pgSz w:w="11906" w:h="16838"/>
      <w:pgMar w:top="720" w:right="720" w:bottom="77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3" w:rsidRDefault="00D94E84">
    <w:pPr>
      <w:pStyle w:val="a3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A3" w:rsidRDefault="00D94E84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82B"/>
    <w:rsid w:val="0052682B"/>
    <w:rsid w:val="006E3B3A"/>
    <w:rsid w:val="00D94E84"/>
    <w:rsid w:val="00E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2B"/>
    <w:pPr>
      <w:suppressAutoHyphens/>
      <w:overflowPunct w:val="0"/>
      <w:autoSpaceDE w:val="0"/>
      <w:spacing w:after="0" w:line="240" w:lineRule="auto"/>
      <w:ind w:firstLine="0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2682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52682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52682B"/>
    <w:pPr>
      <w:suppressAutoHyphens w:val="0"/>
      <w:overflowPunct/>
      <w:autoSpaceDE/>
      <w:spacing w:after="160" w:line="240" w:lineRule="exact"/>
      <w:textAlignment w:val="auto"/>
    </w:pPr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mdemetzou</dc:creator>
  <cp:lastModifiedBy>mdemetzou</cp:lastModifiedBy>
  <cp:revision>2</cp:revision>
  <dcterms:created xsi:type="dcterms:W3CDTF">2023-10-16T06:13:00Z</dcterms:created>
  <dcterms:modified xsi:type="dcterms:W3CDTF">2023-10-16T06:17:00Z</dcterms:modified>
</cp:coreProperties>
</file>